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1FEB">
      <w:pPr>
        <w:pStyle w:val="Web"/>
        <w:spacing w:before="0" w:beforeAutospacing="0" w:after="0" w:afterAutospacing="0" w:line="240" w:lineRule="atLeast"/>
        <w:jc w:val="center"/>
        <w:rPr>
          <w:rFonts w:ascii="標楷體" w:eastAsia="標楷體" w:hAnsi="標楷體"/>
          <w:sz w:val="40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36"/>
        </w:rPr>
        <w:t xml:space="preserve">　　縣　　</w:t>
      </w:r>
      <w:r>
        <w:rPr>
          <w:rFonts w:ascii="標楷體" w:eastAsia="標楷體" w:hAnsi="標楷體"/>
          <w:sz w:val="40"/>
          <w:szCs w:val="36"/>
        </w:rPr>
        <w:t>學年度</w:t>
      </w:r>
      <w:r>
        <w:rPr>
          <w:rFonts w:ascii="標楷體" w:eastAsia="標楷體" w:hAnsi="標楷體" w:hint="eastAsia"/>
          <w:sz w:val="40"/>
          <w:szCs w:val="36"/>
        </w:rPr>
        <w:t xml:space="preserve">　　國民</w:t>
      </w:r>
      <w:r>
        <w:rPr>
          <w:rFonts w:ascii="標楷體" w:eastAsia="標楷體" w:hAnsi="標楷體"/>
          <w:sz w:val="40"/>
          <w:szCs w:val="36"/>
        </w:rPr>
        <w:t>中學</w:t>
      </w:r>
      <w:r>
        <w:rPr>
          <w:rFonts w:ascii="標楷體" w:eastAsia="標楷體" w:hAnsi="標楷體" w:hint="eastAsia"/>
          <w:sz w:val="40"/>
          <w:szCs w:val="36"/>
        </w:rPr>
        <w:t>普通班</w:t>
      </w:r>
      <w:r>
        <w:rPr>
          <w:rFonts w:ascii="標楷體" w:eastAsia="標楷體" w:hAnsi="標楷體"/>
          <w:sz w:val="40"/>
          <w:szCs w:val="36"/>
        </w:rPr>
        <w:t>個別化教育計畫</w:t>
      </w:r>
    </w:p>
    <w:p w:rsidR="00000000" w:rsidRDefault="00F01FEB">
      <w:pPr>
        <w:pStyle w:val="Web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班級：</w:t>
      </w: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>負責教師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日</w:t>
      </w:r>
    </w:p>
    <w:p w:rsidR="00000000" w:rsidRDefault="00F01FEB">
      <w:pPr>
        <w:pStyle w:val="Web"/>
        <w:spacing w:before="0" w:beforeAutospacing="0" w:after="0" w:afterAutospacing="0" w:line="240" w:lineRule="atLeast"/>
        <w:rPr>
          <w:rFonts w:ascii="標楷體" w:eastAsia="標楷體" w:hAnsi="標楷體" w:hint="eastAsia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一、基本資料</w:t>
      </w:r>
      <w:r>
        <w:rPr>
          <w:rFonts w:ascii="標楷體" w:eastAsia="標楷體" w:hAnsi="標楷體" w:hint="eastAsia"/>
          <w:sz w:val="28"/>
          <w:shd w:val="pct15" w:color="auto" w:fill="FFFFFF"/>
        </w:rPr>
        <w:t xml:space="preserve">                                                         </w:t>
      </w:r>
    </w:p>
    <w:tbl>
      <w:tblPr>
        <w:tblW w:w="9657" w:type="dxa"/>
        <w:jc w:val="center"/>
        <w:tblCellSpacing w:w="7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57"/>
      </w:tblGrid>
      <w:tr w:rsidR="00000000">
        <w:trPr>
          <w:tblCellSpacing w:w="7" w:type="dxa"/>
          <w:jc w:val="center"/>
        </w:trPr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01FEB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身份證字號：</w:t>
            </w:r>
            <w:r>
              <w:rPr>
                <w:rFonts w:ascii="標楷體" w:eastAsia="標楷體" w:hAnsi="標楷體" w:hint="eastAsia"/>
                <w:u w:val="single"/>
              </w:rPr>
              <w:t>N250666xxx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學生姓名：</w:t>
            </w:r>
            <w:r>
              <w:rPr>
                <w:rFonts w:ascii="標楷體" w:eastAsia="標楷體" w:hAnsi="標楷體" w:hint="eastAsia"/>
                <w:u w:val="single"/>
              </w:rPr>
              <w:t>陳○芬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性別：</w:t>
            </w:r>
            <w:r>
              <w:rPr>
                <w:rFonts w:ascii="標楷體" w:eastAsia="標楷體" w:hAnsi="標楷體" w:hint="eastAsia"/>
                <w:u w:val="single"/>
              </w:rPr>
              <w:t>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出生：</w:t>
            </w:r>
            <w:r>
              <w:rPr>
                <w:rFonts w:ascii="標楷體" w:eastAsia="標楷體" w:hAnsi="標楷體"/>
                <w:u w:val="single"/>
              </w:rPr>
              <w:t>76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>9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>15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000000" w:rsidRDefault="00F01FEB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000000" w:rsidRDefault="00F01FEB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家長或監護人：</w:t>
            </w:r>
            <w:r>
              <w:rPr>
                <w:rFonts w:ascii="標楷體" w:eastAsia="標楷體" w:hAnsi="標楷體" w:hint="eastAsia"/>
                <w:u w:val="single"/>
              </w:rPr>
              <w:t>陳○蒼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電話（一）：</w:t>
            </w:r>
            <w:r>
              <w:rPr>
                <w:rFonts w:ascii="標楷體" w:eastAsia="標楷體" w:hAnsi="標楷體"/>
                <w:u w:val="single"/>
              </w:rPr>
              <w:t xml:space="preserve"> 0</w:t>
            </w:r>
            <w:r>
              <w:rPr>
                <w:rFonts w:ascii="標楷體" w:eastAsia="標楷體" w:hAnsi="標楷體" w:hint="eastAsia"/>
                <w:u w:val="single"/>
              </w:rPr>
              <w:t>3</w:t>
            </w:r>
            <w:r>
              <w:rPr>
                <w:rFonts w:ascii="標楷體" w:eastAsia="標楷體" w:hAnsi="標楷體"/>
                <w:u w:val="single"/>
              </w:rPr>
              <w:t>-</w:t>
            </w:r>
            <w:r>
              <w:rPr>
                <w:rFonts w:ascii="標楷體" w:eastAsia="標楷體" w:hAnsi="標楷體" w:hint="eastAsia"/>
                <w:u w:val="single"/>
              </w:rPr>
              <w:t>5555xxx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電話（二）：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000000" w:rsidRDefault="00F01FEB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身心障礙手冊：■無□有（續填）</w:t>
            </w:r>
          </w:p>
          <w:p w:rsidR="00000000" w:rsidRDefault="00F01FEB">
            <w:pPr>
              <w:pStyle w:val="Web"/>
              <w:spacing w:before="0" w:beforeAutospacing="0" w:after="0" w:afterAutospacing="0" w:line="240" w:lineRule="atLeast"/>
              <w:ind w:firstLineChars="700" w:firstLine="168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手冊記載類別：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>障礙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程度：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>度</w:t>
            </w:r>
          </w:p>
          <w:p w:rsidR="00000000" w:rsidRDefault="00F01FEB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彰化縣鑑輔會鑑定證明：□無■有（續填）</w:t>
            </w:r>
          </w:p>
          <w:p w:rsidR="00000000" w:rsidRDefault="00F01FEB">
            <w:pPr>
              <w:pStyle w:val="Web"/>
              <w:spacing w:before="0" w:beforeAutospacing="0" w:after="0" w:afterAutospacing="0" w:line="240" w:lineRule="atLeast"/>
              <w:ind w:firstLineChars="900" w:firstLine="2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鑑定類別：</w:t>
            </w:r>
            <w:r>
              <w:rPr>
                <w:rFonts w:ascii="標楷體" w:eastAsia="標楷體" w:hAnsi="標楷體" w:hint="eastAsia"/>
                <w:u w:val="single"/>
              </w:rPr>
              <w:t>輕度智能障礙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證明編號：竹縣智</w:t>
            </w:r>
            <w:r>
              <w:rPr>
                <w:rFonts w:ascii="Times New Roman" w:eastAsia="標楷體" w:hAnsi="Times New Roman"/>
                <w:u w:val="single"/>
              </w:rPr>
              <w:t>00</w:t>
            </w:r>
            <w:r>
              <w:rPr>
                <w:rFonts w:ascii="Times New Roman" w:eastAsia="標楷體" w:hAnsi="Times New Roman" w:hint="eastAsia"/>
                <w:u w:val="single"/>
              </w:rPr>
              <w:t>xx3</w:t>
            </w:r>
            <w:r>
              <w:rPr>
                <w:rFonts w:ascii="標楷體" w:eastAsia="標楷體" w:hAnsi="標楷體" w:hint="eastAsia"/>
                <w:u w:val="single"/>
              </w:rPr>
              <w:t>號</w:t>
            </w:r>
          </w:p>
        </w:tc>
      </w:tr>
    </w:tbl>
    <w:p w:rsidR="00000000" w:rsidRDefault="00F01FEB">
      <w:pPr>
        <w:pStyle w:val="Web"/>
        <w:spacing w:before="0" w:beforeAutospacing="0" w:after="0" w:afterAutospacing="0" w:line="240" w:lineRule="atLeast"/>
        <w:rPr>
          <w:rFonts w:ascii="標楷體" w:eastAsia="標楷體" w:hAnsi="標楷體" w:hint="eastAsia"/>
        </w:rPr>
      </w:pPr>
    </w:p>
    <w:p w:rsidR="00000000" w:rsidRDefault="00F01FEB">
      <w:pPr>
        <w:pStyle w:val="Web"/>
        <w:spacing w:before="0" w:beforeAutospacing="0" w:after="0" w:afterAutospacing="0" w:line="24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二、家庭狀況</w:t>
      </w:r>
      <w:r>
        <w:rPr>
          <w:rFonts w:ascii="標楷體" w:eastAsia="標楷體" w:hAnsi="標楷體" w:hint="eastAsia"/>
          <w:sz w:val="28"/>
          <w:shd w:val="pct15" w:color="auto" w:fill="FFFFFF"/>
        </w:rPr>
        <w:t xml:space="preserve">                                                         </w:t>
      </w:r>
    </w:p>
    <w:p w:rsidR="00000000" w:rsidRDefault="00F01FEB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排行：</w:t>
      </w:r>
      <w:r>
        <w:rPr>
          <w:rFonts w:ascii="標楷體" w:eastAsia="標楷體" w:hAnsi="標楷體" w:hint="eastAsia"/>
          <w:u w:val="single"/>
        </w:rPr>
        <w:t>老大</w:t>
      </w:r>
      <w:r>
        <w:rPr>
          <w:rFonts w:ascii="標楷體" w:eastAsia="標楷體" w:hAnsi="標楷體" w:hint="eastAsia"/>
        </w:rPr>
        <w:t>，兄</w:t>
      </w:r>
      <w:r>
        <w:rPr>
          <w:rFonts w:ascii="標楷體" w:eastAsia="標楷體" w:hAnsi="標楷體"/>
          <w:u w:val="single"/>
        </w:rPr>
        <w:t>0</w:t>
      </w:r>
      <w:r>
        <w:rPr>
          <w:rFonts w:ascii="標楷體" w:eastAsia="標楷體" w:hAnsi="標楷體" w:hint="eastAsia"/>
        </w:rPr>
        <w:t>人，姐</w:t>
      </w:r>
      <w:r>
        <w:rPr>
          <w:rFonts w:ascii="標楷體" w:eastAsia="標楷體" w:hAnsi="標楷體"/>
          <w:u w:val="single"/>
        </w:rPr>
        <w:t>0</w:t>
      </w:r>
      <w:r>
        <w:rPr>
          <w:rFonts w:ascii="標楷體" w:eastAsia="標楷體" w:hAnsi="標楷體" w:hint="eastAsia"/>
        </w:rPr>
        <w:t>人，弟</w:t>
      </w:r>
      <w:r>
        <w:rPr>
          <w:rFonts w:ascii="標楷體" w:eastAsia="標楷體" w:hAnsi="標楷體"/>
          <w:u w:val="single"/>
        </w:rPr>
        <w:t>1</w:t>
      </w:r>
      <w:r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，妹</w:t>
      </w:r>
      <w:r>
        <w:rPr>
          <w:rFonts w:ascii="標楷體" w:eastAsia="標楷體" w:hAnsi="標楷體"/>
          <w:u w:val="single"/>
        </w:rPr>
        <w:t>1</w:t>
      </w:r>
      <w:r>
        <w:rPr>
          <w:rFonts w:ascii="標楷體" w:eastAsia="標楷體" w:hAnsi="標楷體" w:hint="eastAsia"/>
        </w:rPr>
        <w:t>人</w:t>
      </w:r>
    </w:p>
    <w:p w:rsidR="00000000" w:rsidRDefault="00F01FEB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父母關係：■同住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□分居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□離婚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□其他</w:t>
      </w:r>
    </w:p>
    <w:p w:rsidR="00000000" w:rsidRDefault="00F01FEB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</w:rPr>
        <w:t>經濟狀況：□富裕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□小康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■普通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□清寒</w:t>
      </w:r>
    </w:p>
    <w:p w:rsidR="00000000" w:rsidRDefault="00F01FEB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</w:rPr>
        <w:t>主要照顧者：□父親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■母親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□祖父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□祖母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□其他</w:t>
      </w:r>
    </w:p>
    <w:p w:rsidR="00000000" w:rsidRDefault="00F01FEB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</w:rPr>
        <w:t>主要照顧者之管教方式：□權威式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■民主式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□放任式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□溺愛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□其他</w:t>
      </w:r>
    </w:p>
    <w:p w:rsidR="00000000" w:rsidRDefault="00F01FEB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6.</w:t>
      </w:r>
      <w:r>
        <w:rPr>
          <w:rFonts w:ascii="標楷體" w:eastAsia="標楷體" w:hAnsi="標楷體" w:hint="eastAsia"/>
        </w:rPr>
        <w:t>居住環境：■住宅區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□商業區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□工業區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□混合區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□其他</w:t>
      </w:r>
    </w:p>
    <w:p w:rsidR="00000000" w:rsidRDefault="00F01FEB">
      <w:pPr>
        <w:spacing w:line="0" w:lineRule="atLeas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7.</w:t>
      </w:r>
      <w:r>
        <w:rPr>
          <w:rFonts w:ascii="標楷體" w:eastAsia="標楷體" w:hAnsi="標楷體" w:hint="eastAsia"/>
        </w:rPr>
        <w:t>家中主要使用語言：</w:t>
      </w:r>
      <w:r>
        <w:rPr>
          <w:rFonts w:ascii="標楷體" w:eastAsia="標楷體" w:hAnsi="標楷體" w:hint="eastAsia"/>
          <w:u w:val="single"/>
        </w:rPr>
        <w:t>國語、台語</w:t>
      </w:r>
    </w:p>
    <w:p w:rsidR="00000000" w:rsidRDefault="00F01FEB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8.</w:t>
      </w:r>
      <w:r>
        <w:rPr>
          <w:rFonts w:ascii="標楷體" w:eastAsia="標楷體" w:hAnsi="標楷體" w:hint="eastAsia"/>
        </w:rPr>
        <w:t>家中成員是否有其他特殊個案：■無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□有（說明：</w:t>
      </w:r>
      <w:r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>）</w:t>
      </w:r>
    </w:p>
    <w:p w:rsidR="00000000" w:rsidRDefault="00F01FEB">
      <w:pPr>
        <w:pStyle w:val="Web"/>
        <w:spacing w:before="0" w:beforeAutospacing="0" w:after="0" w:afterAutospacing="0" w:line="240" w:lineRule="atLeast"/>
        <w:rPr>
          <w:rFonts w:ascii="標楷體" w:eastAsia="標楷體" w:hAnsi="標楷體" w:hint="eastAsia"/>
        </w:rPr>
      </w:pPr>
    </w:p>
    <w:p w:rsidR="00000000" w:rsidRDefault="00F01FEB">
      <w:pPr>
        <w:pStyle w:val="Web"/>
        <w:spacing w:before="0" w:beforeAutospacing="0" w:after="0" w:afterAutospacing="0"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三、健康情形</w:t>
      </w:r>
      <w:r>
        <w:rPr>
          <w:rFonts w:ascii="標楷體" w:eastAsia="標楷體" w:hAnsi="標楷體" w:hint="eastAsia"/>
          <w:sz w:val="28"/>
          <w:shd w:val="pct15" w:color="auto" w:fill="FFFFFF"/>
        </w:rPr>
        <w:t xml:space="preserve">                                                       </w:t>
      </w:r>
      <w:r>
        <w:rPr>
          <w:rFonts w:ascii="標楷體" w:eastAsia="標楷體" w:hAnsi="標楷體" w:hint="eastAsia"/>
          <w:sz w:val="28"/>
          <w:shd w:val="pct15" w:color="auto" w:fill="FFFFFF"/>
        </w:rPr>
        <w:t xml:space="preserve">  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9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620" w:type="dxa"/>
            <w:vAlign w:val="center"/>
          </w:tcPr>
          <w:p w:rsidR="00000000" w:rsidRDefault="00F01FEB">
            <w:pPr>
              <w:pStyle w:val="a4"/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聽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7920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■正常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□矯正後左耳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右耳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620" w:type="dxa"/>
            <w:vAlign w:val="center"/>
          </w:tcPr>
          <w:p w:rsidR="00000000" w:rsidRDefault="00F01FEB">
            <w:pPr>
              <w:pStyle w:val="a4"/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視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7920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■正常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□矯正後左眼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右眼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62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伴隨症狀</w:t>
            </w:r>
          </w:p>
        </w:tc>
        <w:tc>
          <w:tcPr>
            <w:tcW w:w="7920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□癲癇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□心臟病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□氣喘病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□過動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□腦性麻痺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□蠶豆症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□精神疾患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/>
              </w:rPr>
              <w:t>______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■無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62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服用藥物</w:t>
            </w:r>
          </w:p>
        </w:tc>
        <w:tc>
          <w:tcPr>
            <w:tcW w:w="7920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□有（藥物名稱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服藥時間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副作用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62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過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敏</w:t>
            </w:r>
          </w:p>
        </w:tc>
        <w:tc>
          <w:tcPr>
            <w:tcW w:w="7920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□食物過敏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□藥物過敏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■無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620" w:type="dxa"/>
            <w:vMerge w:val="restart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其他特殊狀況</w:t>
            </w:r>
          </w:p>
        </w:tc>
        <w:tc>
          <w:tcPr>
            <w:tcW w:w="7920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發燒時會：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620" w:type="dxa"/>
            <w:vMerge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920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緊張時</w:t>
            </w:r>
            <w:r>
              <w:rPr>
                <w:rFonts w:ascii="標楷體" w:eastAsia="標楷體" w:hAnsi="標楷體" w:hint="eastAsia"/>
              </w:rPr>
              <w:t>會：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620" w:type="dxa"/>
            <w:vMerge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920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其他感官：</w:t>
            </w:r>
          </w:p>
        </w:tc>
      </w:tr>
    </w:tbl>
    <w:p w:rsidR="00000000" w:rsidRDefault="00F01FEB">
      <w:pPr>
        <w:pStyle w:val="Web"/>
        <w:spacing w:before="0" w:beforeAutospacing="0" w:after="0" w:afterAutospacing="0" w:line="240" w:lineRule="atLeast"/>
        <w:rPr>
          <w:rFonts w:ascii="標楷體" w:eastAsia="標楷體" w:hAnsi="標楷體" w:hint="eastAsia"/>
          <w:sz w:val="28"/>
          <w:szCs w:val="27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7"/>
          <w:shd w:val="pct15" w:color="auto" w:fill="FFFFFF"/>
        </w:rPr>
        <w:lastRenderedPageBreak/>
        <w:t>四、測驗診斷記錄</w:t>
      </w:r>
      <w:r>
        <w:rPr>
          <w:rFonts w:ascii="標楷體" w:eastAsia="標楷體" w:hAnsi="標楷體" w:hint="eastAsia"/>
          <w:sz w:val="28"/>
          <w:szCs w:val="27"/>
          <w:shd w:val="pct15" w:color="auto" w:fill="FFFFFF"/>
        </w:rPr>
        <w:t xml:space="preserve">                                                    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414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hint="eastAsia"/>
                <w:szCs w:val="27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7"/>
              </w:rPr>
              <w:t>測</w:t>
            </w:r>
            <w:r>
              <w:rPr>
                <w:rFonts w:ascii="標楷體" w:eastAsia="標楷體" w:hAnsi="標楷體" w:hint="eastAsia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Cs w:val="27"/>
              </w:rPr>
              <w:t>驗</w:t>
            </w:r>
            <w:r>
              <w:rPr>
                <w:rFonts w:ascii="標楷體" w:eastAsia="標楷體" w:hAnsi="標楷體" w:hint="eastAsia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Cs w:val="27"/>
              </w:rPr>
              <w:t>項</w:t>
            </w:r>
            <w:r>
              <w:rPr>
                <w:rFonts w:ascii="標楷體" w:eastAsia="標楷體" w:hAnsi="標楷體" w:hint="eastAsia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Cs w:val="27"/>
              </w:rPr>
              <w:t>目</w:t>
            </w:r>
          </w:p>
        </w:tc>
        <w:tc>
          <w:tcPr>
            <w:tcW w:w="4140" w:type="dxa"/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hint="eastAsia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測</w:t>
            </w:r>
            <w:r>
              <w:rPr>
                <w:rFonts w:ascii="標楷體" w:eastAsia="標楷體" w:hAnsi="標楷體" w:hint="eastAsia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Cs w:val="27"/>
              </w:rPr>
              <w:t>驗</w:t>
            </w:r>
            <w:r>
              <w:rPr>
                <w:rFonts w:ascii="標楷體" w:eastAsia="標楷體" w:hAnsi="標楷體" w:hint="eastAsia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Cs w:val="27"/>
              </w:rPr>
              <w:t>結</w:t>
            </w:r>
            <w:r>
              <w:rPr>
                <w:rFonts w:ascii="標楷體" w:eastAsia="標楷體" w:hAnsi="標楷體" w:hint="eastAsia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Cs w:val="27"/>
              </w:rPr>
              <w:t>果</w:t>
            </w:r>
          </w:p>
        </w:tc>
        <w:tc>
          <w:tcPr>
            <w:tcW w:w="2520" w:type="dxa"/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hint="eastAsia"/>
                <w:szCs w:val="27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7"/>
              </w:rPr>
              <w:t>施</w:t>
            </w:r>
            <w:r>
              <w:rPr>
                <w:rFonts w:ascii="標楷體" w:eastAsia="標楷體" w:hAnsi="標楷體" w:hint="eastAsia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Cs w:val="27"/>
              </w:rPr>
              <w:t>測</w:t>
            </w:r>
            <w:r>
              <w:rPr>
                <w:rFonts w:ascii="標楷體" w:eastAsia="標楷體" w:hAnsi="標楷體" w:hint="eastAsia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Cs w:val="27"/>
              </w:rPr>
              <w:t>日</w:t>
            </w:r>
            <w:r>
              <w:rPr>
                <w:rFonts w:ascii="標楷體" w:eastAsia="標楷體" w:hAnsi="標楷體" w:hint="eastAsia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Cs w:val="27"/>
              </w:rPr>
              <w:t>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vAlign w:val="center"/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ind w:firstLineChars="100" w:firstLine="240"/>
              <w:jc w:val="both"/>
              <w:rPr>
                <w:rFonts w:ascii="標楷體" w:eastAsia="標楷體" w:hAnsi="標楷體" w:hint="eastAsia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托尼非語文智力測驗</w:t>
            </w:r>
          </w:p>
        </w:tc>
        <w:tc>
          <w:tcPr>
            <w:tcW w:w="4140" w:type="dxa"/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 xml:space="preserve"> </w:t>
            </w:r>
            <w:r>
              <w:rPr>
                <w:rFonts w:ascii="Times New Roman" w:eastAsia="標楷體" w:hAnsi="Times New Roman"/>
                <w:szCs w:val="27"/>
              </w:rPr>
              <w:t>IQ</w:t>
            </w:r>
            <w:r>
              <w:rPr>
                <w:rFonts w:ascii="Times New Roman" w:eastAsia="標楷體" w:hAnsi="Times New Roman" w:hint="eastAsia"/>
                <w:szCs w:val="27"/>
              </w:rPr>
              <w:t>＝</w:t>
            </w:r>
            <w:r>
              <w:rPr>
                <w:rFonts w:ascii="Times New Roman" w:eastAsia="標楷體" w:hAnsi="Times New Roman"/>
                <w:szCs w:val="27"/>
              </w:rPr>
              <w:t>65</w:t>
            </w:r>
          </w:p>
        </w:tc>
        <w:tc>
          <w:tcPr>
            <w:tcW w:w="2520" w:type="dxa"/>
            <w:vAlign w:val="center"/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 xml:space="preserve"> 89</w:t>
            </w:r>
            <w:r>
              <w:rPr>
                <w:rFonts w:ascii="標楷體" w:eastAsia="標楷體" w:hAnsi="標楷體" w:hint="eastAsia"/>
                <w:szCs w:val="27"/>
              </w:rPr>
              <w:t>.</w:t>
            </w:r>
            <w:r>
              <w:rPr>
                <w:rFonts w:ascii="標楷體" w:eastAsia="標楷體" w:hAnsi="標楷體"/>
                <w:szCs w:val="27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vAlign w:val="center"/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ind w:firstLineChars="100" w:firstLine="240"/>
              <w:jc w:val="both"/>
              <w:rPr>
                <w:rFonts w:ascii="標楷體" w:eastAsia="標楷體" w:hAnsi="標楷體" w:hint="eastAsia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適應行為量表</w:t>
            </w:r>
          </w:p>
        </w:tc>
        <w:tc>
          <w:tcPr>
            <w:tcW w:w="4140" w:type="dxa"/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hint="eastAsia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第一部份：分測驗</w:t>
            </w:r>
            <w:r>
              <w:rPr>
                <w:rFonts w:ascii="標楷體" w:eastAsia="標楷體" w:hAnsi="標楷體" w:hint="eastAsia"/>
                <w:szCs w:val="27"/>
              </w:rPr>
              <w:t>10</w:t>
            </w:r>
            <w:r>
              <w:rPr>
                <w:rFonts w:ascii="標楷體" w:eastAsia="標楷體" w:hAnsi="標楷體" w:hint="eastAsia"/>
                <w:szCs w:val="27"/>
              </w:rPr>
              <w:t>個在百分等級</w:t>
            </w:r>
            <w:r>
              <w:rPr>
                <w:rFonts w:ascii="Times New Roman" w:eastAsia="標楷體" w:hAnsi="Times New Roman"/>
                <w:szCs w:val="27"/>
              </w:rPr>
              <w:t>25</w:t>
            </w:r>
            <w:r>
              <w:rPr>
                <w:rFonts w:ascii="Times New Roman" w:eastAsia="標楷體" w:hAnsi="Times New Roman" w:hint="eastAsia"/>
                <w:szCs w:val="27"/>
              </w:rPr>
              <w:t>以下</w:t>
            </w:r>
          </w:p>
        </w:tc>
        <w:tc>
          <w:tcPr>
            <w:tcW w:w="2520" w:type="dxa"/>
            <w:vAlign w:val="center"/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 xml:space="preserve"> 91</w:t>
            </w:r>
            <w:r>
              <w:rPr>
                <w:rFonts w:ascii="標楷體" w:eastAsia="標楷體" w:hAnsi="標楷體" w:hint="eastAsia"/>
                <w:szCs w:val="27"/>
              </w:rPr>
              <w:t>.</w:t>
            </w:r>
            <w:r>
              <w:rPr>
                <w:rFonts w:ascii="標楷體" w:eastAsia="標楷體" w:hAnsi="標楷體"/>
                <w:szCs w:val="27"/>
              </w:rPr>
              <w:t>12</w:t>
            </w:r>
            <w:r>
              <w:rPr>
                <w:rFonts w:ascii="標楷體" w:eastAsia="標楷體" w:hAnsi="標楷體" w:hint="eastAsia"/>
                <w:szCs w:val="27"/>
              </w:rPr>
              <w:t>.</w:t>
            </w:r>
            <w:r>
              <w:rPr>
                <w:rFonts w:ascii="標楷體" w:eastAsia="標楷體" w:hAnsi="標楷體"/>
                <w:szCs w:val="27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 w:hint="eastAsia"/>
                <w:szCs w:val="27"/>
                <w:shd w:val="pct15" w:color="auto" w:fill="FFFFFF"/>
              </w:rPr>
            </w:pPr>
          </w:p>
        </w:tc>
        <w:tc>
          <w:tcPr>
            <w:tcW w:w="4140" w:type="dxa"/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 w:hint="eastAsia"/>
                <w:szCs w:val="27"/>
              </w:rPr>
            </w:pPr>
          </w:p>
        </w:tc>
        <w:tc>
          <w:tcPr>
            <w:tcW w:w="2520" w:type="dxa"/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 w:hint="eastAsia"/>
                <w:szCs w:val="27"/>
                <w:shd w:val="pct15" w:color="auto" w:fill="FFFFFF"/>
              </w:rPr>
            </w:pPr>
          </w:p>
        </w:tc>
      </w:tr>
    </w:tbl>
    <w:p w:rsidR="00000000" w:rsidRDefault="00F01FEB">
      <w:pPr>
        <w:spacing w:line="0" w:lineRule="atLeast"/>
        <w:jc w:val="both"/>
        <w:rPr>
          <w:rFonts w:eastAsia="標楷體" w:hint="eastAsia"/>
          <w:shd w:val="pct15" w:color="auto" w:fill="FFFFFF"/>
        </w:rPr>
      </w:pPr>
    </w:p>
    <w:p w:rsidR="00000000" w:rsidRDefault="00F01FEB">
      <w:pPr>
        <w:pStyle w:val="Web"/>
        <w:spacing w:before="0" w:beforeAutospacing="0" w:after="0" w:afterAutospacing="0" w:line="240" w:lineRule="atLeast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  <w:shd w:val="pct15" w:color="auto" w:fill="FFFFFF"/>
        </w:rPr>
        <w:t>五、現況描述</w:t>
      </w:r>
      <w:r>
        <w:rPr>
          <w:rFonts w:eastAsia="標楷體" w:hint="eastAsia"/>
          <w:sz w:val="28"/>
          <w:shd w:val="pct15" w:color="auto" w:fill="FFFFFF"/>
        </w:rPr>
        <w:t xml:space="preserve">                                                        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82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67"/>
        </w:trPr>
        <w:tc>
          <w:tcPr>
            <w:tcW w:w="1288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情緒</w:t>
            </w:r>
            <w:r>
              <w:rPr>
                <w:rFonts w:ascii="標楷體" w:eastAsia="標楷體" w:hint="eastAsia"/>
              </w:rPr>
              <w:t>/</w:t>
            </w:r>
          </w:p>
          <w:p w:rsidR="00000000" w:rsidRDefault="00F01FEB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人際關係</w:t>
            </w:r>
          </w:p>
        </w:tc>
        <w:tc>
          <w:tcPr>
            <w:tcW w:w="8280" w:type="dxa"/>
            <w:tcBorders>
              <w:right w:val="single" w:sz="6" w:space="0" w:color="auto"/>
            </w:tcBorders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□熱心助人</w:t>
            </w:r>
            <w:r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□活潑熱情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■文靜柔順</w:t>
            </w:r>
            <w:r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□人緣佳</w:t>
            </w:r>
            <w:r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int="eastAsia"/>
              </w:rPr>
              <w:t>□彬彬有禮</w:t>
            </w:r>
          </w:p>
          <w:p w:rsidR="00000000" w:rsidRDefault="00F01FEB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□具領導能力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□獨立性強</w:t>
            </w:r>
            <w:r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□合群</w:t>
            </w:r>
            <w:r>
              <w:rPr>
                <w:rFonts w:ascii="標楷體" w:eastAsia="標楷體" w:hint="eastAsia"/>
              </w:rPr>
              <w:t xml:space="preserve">       </w:t>
            </w:r>
            <w:r>
              <w:rPr>
                <w:rFonts w:ascii="標楷體" w:eastAsia="標楷體" w:hint="eastAsia"/>
              </w:rPr>
              <w:t>□挫折容忍度高□固執</w:t>
            </w:r>
          </w:p>
          <w:p w:rsidR="00000000" w:rsidRDefault="00F01FEB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■沉默畏縮</w:t>
            </w:r>
            <w:r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■缺乏互動能力■常被排斥</w:t>
            </w:r>
            <w:r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□不合群</w:t>
            </w:r>
            <w:r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int="eastAsia"/>
              </w:rPr>
              <w:t>□依賴心重</w:t>
            </w:r>
          </w:p>
          <w:p w:rsidR="00000000" w:rsidRDefault="00F01FEB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□情緒不穩定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□常與人爭執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□出口成髒</w:t>
            </w:r>
          </w:p>
          <w:p w:rsidR="00000000" w:rsidRDefault="00F01FEB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其他觀察紀錄：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24"/>
        </w:trPr>
        <w:tc>
          <w:tcPr>
            <w:tcW w:w="1288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溝通能力</w:t>
            </w:r>
          </w:p>
        </w:tc>
        <w:tc>
          <w:tcPr>
            <w:tcW w:w="8280" w:type="dxa"/>
            <w:tcBorders>
              <w:right w:val="single" w:sz="6" w:space="0" w:color="auto"/>
            </w:tcBorders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慣用溝通方式</w:t>
            </w:r>
          </w:p>
          <w:p w:rsidR="00000000" w:rsidRDefault="00F01FEB">
            <w:pPr>
              <w:spacing w:line="0" w:lineRule="atLeast"/>
              <w:ind w:left="-28" w:hanging="1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■口語（■國語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■台語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□客家語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□原住民語言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□其他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）</w:t>
            </w:r>
          </w:p>
          <w:p w:rsidR="00000000" w:rsidRDefault="00F01FEB">
            <w:pPr>
              <w:spacing w:line="0" w:lineRule="atLeast"/>
              <w:ind w:left="-360" w:firstLineChars="138" w:firstLine="331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□非口語（□手語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□讀唇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□手勢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□書寫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□溝通版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□其他）</w:t>
            </w:r>
          </w:p>
          <w:p w:rsidR="00000000" w:rsidRDefault="00F01FEB">
            <w:pPr>
              <w:spacing w:line="0" w:lineRule="atLeast"/>
              <w:ind w:left="-360" w:firstLineChars="138" w:firstLine="331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□說話流暢</w:t>
            </w:r>
            <w:r>
              <w:rPr>
                <w:rFonts w:ascii="標楷體" w:eastAsia="標楷體" w:hint="eastAsia"/>
              </w:rPr>
              <w:t xml:space="preserve">           </w:t>
            </w:r>
            <w:r>
              <w:rPr>
                <w:rFonts w:ascii="標楷體" w:eastAsia="標楷體" w:hint="eastAsia"/>
              </w:rPr>
              <w:t>□肢體豐富</w:t>
            </w:r>
            <w:r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>□表情豐富</w:t>
            </w:r>
            <w:r>
              <w:rPr>
                <w:rFonts w:ascii="標楷體" w:eastAsia="標楷體" w:hint="eastAsia"/>
              </w:rPr>
              <w:t xml:space="preserve">       </w:t>
            </w:r>
            <w:r>
              <w:rPr>
                <w:rFonts w:ascii="標楷體" w:eastAsia="標楷體" w:hint="eastAsia"/>
              </w:rPr>
              <w:t>□理解指令</w:t>
            </w:r>
          </w:p>
          <w:p w:rsidR="00000000" w:rsidRDefault="00F01FEB">
            <w:pPr>
              <w:spacing w:line="0" w:lineRule="atLeast"/>
              <w:ind w:left="-360" w:firstLineChars="138" w:firstLine="331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□有聽</w:t>
            </w:r>
            <w:r>
              <w:rPr>
                <w:rFonts w:ascii="標楷體" w:eastAsia="標楷體" w:hint="eastAsia"/>
              </w:rPr>
              <w:t>覺接收之困難</w:t>
            </w:r>
            <w:r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□無法理解指令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□以哭鬧表達需求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■詞彙缺乏</w:t>
            </w:r>
          </w:p>
          <w:p w:rsidR="00000000" w:rsidRDefault="00F01FEB">
            <w:pPr>
              <w:spacing w:line="0" w:lineRule="atLeas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□以不當動作表達需求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□口齒不清</w:t>
            </w:r>
            <w:r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>□聲調混淆</w:t>
            </w:r>
            <w:r>
              <w:rPr>
                <w:rFonts w:ascii="標楷體" w:eastAsia="標楷體" w:hint="eastAsia"/>
              </w:rPr>
              <w:t xml:space="preserve">       </w:t>
            </w:r>
            <w:r>
              <w:rPr>
                <w:rFonts w:ascii="標楷體" w:eastAsia="標楷體" w:hint="eastAsia"/>
              </w:rPr>
              <w:t>■畏懼與人溝通</w:t>
            </w:r>
          </w:p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其他觀察紀錄：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6"/>
        </w:trPr>
        <w:tc>
          <w:tcPr>
            <w:tcW w:w="1288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生活自理</w:t>
            </w:r>
          </w:p>
          <w:p w:rsidR="00000000" w:rsidRDefault="00F01FEB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能</w:t>
            </w:r>
            <w:r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力</w:t>
            </w:r>
          </w:p>
        </w:tc>
        <w:tc>
          <w:tcPr>
            <w:tcW w:w="8280" w:type="dxa"/>
            <w:tcBorders>
              <w:right w:val="single" w:sz="6" w:space="0" w:color="auto"/>
            </w:tcBorders>
          </w:tcPr>
          <w:p w:rsidR="00000000" w:rsidRDefault="00F01FEB">
            <w:pPr>
              <w:spacing w:line="0" w:lineRule="atLeast"/>
              <w:ind w:leftChars="-11" w:hangingChars="11" w:hanging="26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盥洗方面■能獨立完成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□需協助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</w:t>
            </w:r>
          </w:p>
          <w:p w:rsidR="00000000" w:rsidRDefault="00F01FEB">
            <w:pPr>
              <w:spacing w:line="0" w:lineRule="atLeast"/>
              <w:ind w:leftChars="-11" w:hangingChars="11" w:hanging="26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如廁方面■能獨立完成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□需協助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</w:t>
            </w:r>
          </w:p>
          <w:p w:rsidR="00000000" w:rsidRDefault="00F01FEB">
            <w:pPr>
              <w:spacing w:line="0" w:lineRule="atLeast"/>
              <w:ind w:leftChars="-11" w:hangingChars="11" w:hanging="26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進食方面■能獨立完成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□需協助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</w:t>
            </w:r>
          </w:p>
          <w:p w:rsidR="00000000" w:rsidRDefault="00F01FEB">
            <w:pPr>
              <w:spacing w:line="0" w:lineRule="atLeast"/>
              <w:ind w:leftChars="-11" w:hangingChars="11" w:hanging="26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衣著方面■能獨立完成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□需協助</w:t>
            </w:r>
            <w:r>
              <w:rPr>
                <w:rFonts w:ascii="標楷體" w:eastAsia="標楷體" w:hint="eastAsia"/>
                <w:u w:val="single"/>
              </w:rPr>
              <w:t xml:space="preserve">                      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</w:p>
          <w:p w:rsidR="00000000" w:rsidRDefault="00F01FEB">
            <w:pPr>
              <w:spacing w:line="0" w:lineRule="atLeast"/>
              <w:ind w:leftChars="-11" w:hangingChars="11" w:hanging="26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其他觀察紀錄：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1288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行動能力</w:t>
            </w:r>
          </w:p>
        </w:tc>
        <w:tc>
          <w:tcPr>
            <w:tcW w:w="8280" w:type="dxa"/>
            <w:tcBorders>
              <w:right w:val="single" w:sz="6" w:space="0" w:color="auto"/>
            </w:tcBorders>
          </w:tcPr>
          <w:p w:rsidR="00000000" w:rsidRDefault="00F01FEB">
            <w:pPr>
              <w:spacing w:line="0" w:lineRule="atLeast"/>
              <w:ind w:hanging="28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使用交通工具■能騎腳踏車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□能搭公車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□能搭計程車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□能搭火車</w:t>
            </w:r>
          </w:p>
          <w:p w:rsidR="00000000" w:rsidRDefault="00F01FEB">
            <w:pPr>
              <w:spacing w:line="0" w:lineRule="atLeast"/>
              <w:ind w:hanging="2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□完全無法使用</w:t>
            </w:r>
          </w:p>
          <w:p w:rsidR="00000000" w:rsidRDefault="00F01FEB">
            <w:pPr>
              <w:spacing w:line="0" w:lineRule="atLeast"/>
              <w:ind w:leftChars="-11" w:left="-25" w:hanging="1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獨立行動方面■完全獨立行走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□需用柺杖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□需用輪椅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□需借助其他輔具</w:t>
            </w:r>
          </w:p>
          <w:p w:rsidR="00000000" w:rsidRDefault="00F01FEB">
            <w:pPr>
              <w:spacing w:line="0" w:lineRule="atLeast"/>
              <w:ind w:leftChars="-11" w:left="-25" w:hanging="1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□完全無法獨立行走，需協助</w:t>
            </w:r>
          </w:p>
          <w:p w:rsidR="00000000" w:rsidRDefault="00F01FEB">
            <w:pPr>
              <w:spacing w:line="0" w:lineRule="atLeast"/>
              <w:ind w:leftChars="-11" w:hangingChars="11" w:hanging="26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精細動作方面■能用手指撿起物品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■能捏揉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■能握拿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■能抓放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■能剪貼</w:t>
            </w:r>
          </w:p>
          <w:p w:rsidR="00000000" w:rsidRDefault="00F01FEB">
            <w:pPr>
              <w:spacing w:line="0" w:lineRule="atLeast"/>
              <w:ind w:leftChars="-11" w:hangingChars="11" w:hanging="26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■能穿插拔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■能擊準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□手眼協調不佳，需協助</w:t>
            </w:r>
          </w:p>
          <w:p w:rsidR="00000000" w:rsidRDefault="00F01FEB">
            <w:pPr>
              <w:spacing w:line="0" w:lineRule="atLeast"/>
              <w:ind w:leftChars="-11" w:hangingChars="11" w:hanging="26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其他觀察紀錄：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99"/>
        </w:trPr>
        <w:tc>
          <w:tcPr>
            <w:tcW w:w="1288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認知與學業能</w:t>
            </w:r>
            <w:r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int="eastAsia"/>
              </w:rPr>
              <w:t>力</w:t>
            </w:r>
          </w:p>
        </w:tc>
        <w:tc>
          <w:tcPr>
            <w:tcW w:w="8280" w:type="dxa"/>
            <w:tcBorders>
              <w:right w:val="single" w:sz="6" w:space="0" w:color="auto"/>
            </w:tcBorders>
          </w:tcPr>
          <w:p w:rsidR="00000000" w:rsidRDefault="00F01FEB">
            <w:pPr>
              <w:spacing w:line="0" w:lineRule="atLeast"/>
              <w:ind w:hanging="2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閱讀能力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■閱讀遲緩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□無法閱讀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□跳行跳</w:t>
            </w:r>
            <w:r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□閱讀流暢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</w:t>
            </w:r>
          </w:p>
          <w:p w:rsidR="00000000" w:rsidRDefault="00F01FEB">
            <w:pPr>
              <w:spacing w:line="0" w:lineRule="atLeast"/>
              <w:ind w:hanging="2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書寫表達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□字形顛倒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□抄寫困難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□筆畫缺漏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■造詞困難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■造句困難</w:t>
            </w:r>
          </w:p>
          <w:p w:rsidR="00000000" w:rsidRDefault="00F01FEB">
            <w:pPr>
              <w:spacing w:line="0" w:lineRule="atLeast"/>
              <w:ind w:hanging="2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算術能力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■運算困難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■文字理解能力差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■推理能力差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■基本四則運算差</w:t>
            </w:r>
          </w:p>
          <w:p w:rsidR="00000000" w:rsidRDefault="00F01FEB">
            <w:pPr>
              <w:spacing w:line="0" w:lineRule="atLeast"/>
              <w:ind w:hanging="2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學習習慣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■缺乏動機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□被動馬虎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□坐立不安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□注意力不集中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F01FEB">
            <w:pPr>
              <w:spacing w:line="0" w:lineRule="atLeast"/>
              <w:ind w:firstLineChars="438" w:firstLine="1051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□動作笨拙□上課喜歡說話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□動機強烈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□主動認真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□喜愛發言</w:t>
            </w:r>
          </w:p>
          <w:p w:rsidR="00000000" w:rsidRDefault="00F01FEB">
            <w:pPr>
              <w:spacing w:line="0" w:lineRule="atLeast"/>
              <w:ind w:hanging="28"/>
              <w:jc w:val="both"/>
              <w:rPr>
                <w:rFonts w:eastAsia="華康儷粗黑" w:hint="eastAsia"/>
              </w:rPr>
            </w:pPr>
            <w:r>
              <w:rPr>
                <w:rFonts w:ascii="標楷體" w:eastAsia="標楷體" w:hint="eastAsia"/>
              </w:rPr>
              <w:t>其他觀察紀錄：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288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感官功能</w:t>
            </w:r>
          </w:p>
          <w:p w:rsidR="00000000" w:rsidRDefault="00F01FEB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 w:hint="eastAsia"/>
              </w:rPr>
              <w:t>健康狀況</w:t>
            </w:r>
          </w:p>
        </w:tc>
        <w:tc>
          <w:tcPr>
            <w:tcW w:w="8280" w:type="dxa"/>
            <w:tcBorders>
              <w:right w:val="single" w:sz="6" w:space="0" w:color="auto"/>
            </w:tcBorders>
          </w:tcPr>
          <w:p w:rsidR="00000000" w:rsidRDefault="00F01FEB">
            <w:pPr>
              <w:spacing w:line="0" w:lineRule="atLeast"/>
              <w:ind w:hanging="2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動作：□快速靈敏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□普通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■緩慢</w:t>
            </w:r>
          </w:p>
          <w:p w:rsidR="00000000" w:rsidRDefault="00F01FEB">
            <w:pPr>
              <w:spacing w:line="0" w:lineRule="atLeast"/>
              <w:ind w:hanging="2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視覺狀況：■良好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□不佳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聽覺狀況：■良好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□不佳</w:t>
            </w:r>
          </w:p>
          <w:p w:rsidR="00000000" w:rsidRDefault="00F01FEB">
            <w:pPr>
              <w:spacing w:line="0" w:lineRule="atLeast"/>
              <w:ind w:hanging="2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□能保持正當的兩性互動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□能保持乾淨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■不常生病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■能保護自我</w:t>
            </w:r>
          </w:p>
          <w:p w:rsidR="00000000" w:rsidRDefault="00F01FEB">
            <w:pPr>
              <w:spacing w:line="0" w:lineRule="atLeast"/>
              <w:ind w:hanging="2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■表達身體的不適</w:t>
            </w:r>
          </w:p>
          <w:p w:rsidR="00000000" w:rsidRDefault="00F01FEB">
            <w:pPr>
              <w:spacing w:line="0" w:lineRule="atLeast"/>
              <w:ind w:hanging="2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其他觀察紀錄：</w:t>
            </w:r>
          </w:p>
        </w:tc>
      </w:tr>
    </w:tbl>
    <w:p w:rsidR="00000000" w:rsidRDefault="00F01FEB">
      <w:pPr>
        <w:pStyle w:val="Web"/>
        <w:spacing w:before="0" w:beforeAutospacing="0" w:after="0" w:afterAutospacing="0" w:line="240" w:lineRule="atLeast"/>
        <w:rPr>
          <w:rFonts w:ascii="標楷體" w:eastAsia="標楷體" w:hAnsi="標楷體" w:hint="eastAsia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lastRenderedPageBreak/>
        <w:t>六、優劣勢能力綜合</w:t>
      </w:r>
      <w:r>
        <w:rPr>
          <w:rFonts w:eastAsia="標楷體" w:hint="eastAsia"/>
          <w:sz w:val="28"/>
          <w:shd w:val="pct15" w:color="auto" w:fill="FFFFFF"/>
        </w:rPr>
        <w:t>摘要</w:t>
      </w:r>
      <w:r>
        <w:rPr>
          <w:rFonts w:ascii="標楷體" w:eastAsia="標楷體" w:hAnsi="標楷體" w:hint="eastAsia"/>
          <w:sz w:val="28"/>
          <w:shd w:val="pct15" w:color="auto" w:fill="FFFFFF"/>
        </w:rPr>
        <w:t xml:space="preserve">                                               </w:t>
      </w:r>
    </w:p>
    <w:p w:rsidR="00000000" w:rsidRDefault="00F01FE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請根據前項現況描述情緒</w:t>
      </w:r>
      <w:r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人際關係、溝通能力、生活自理能力、行動能力、認知與學業能力、感官功能與健康狀況等能力分析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70"/>
        <w:gridCol w:w="4770"/>
      </w:tblGrid>
      <w:tr w:rsidR="00000000">
        <w:trPr>
          <w:trHeight w:val="490"/>
        </w:trPr>
        <w:tc>
          <w:tcPr>
            <w:tcW w:w="477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優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勢</w:t>
            </w:r>
          </w:p>
        </w:tc>
        <w:tc>
          <w:tcPr>
            <w:tcW w:w="477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劣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勢</w:t>
            </w:r>
          </w:p>
        </w:tc>
      </w:tr>
      <w:tr w:rsidR="00000000">
        <w:trPr>
          <w:trHeight w:val="1262"/>
        </w:trPr>
        <w:tc>
          <w:tcPr>
            <w:tcW w:w="4770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◎情緒尚穩定，守規矩，無偏差行為。</w:t>
            </w:r>
          </w:p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◎生活上能自理。</w:t>
            </w:r>
          </w:p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◎感官功能正常。</w:t>
            </w:r>
          </w:p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◎健康狀況普通。</w:t>
            </w:r>
          </w:p>
        </w:tc>
        <w:tc>
          <w:tcPr>
            <w:tcW w:w="4770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◎溝通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hAnsi="標楷體" w:hint="eastAsia"/>
              </w:rPr>
              <w:t>人際方面要加強。</w:t>
            </w:r>
          </w:p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◎基本學科能力差。</w:t>
            </w:r>
          </w:p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◎行動及反應略顯緩慢。</w:t>
            </w:r>
          </w:p>
        </w:tc>
      </w:tr>
    </w:tbl>
    <w:p w:rsidR="00000000" w:rsidRDefault="00F01FEB">
      <w:pPr>
        <w:spacing w:line="0" w:lineRule="atLeast"/>
        <w:rPr>
          <w:rFonts w:ascii="標楷體" w:eastAsia="標楷體" w:hAnsi="標楷體" w:hint="eastAsia"/>
          <w:shd w:val="pct15" w:color="auto" w:fill="FFFFFF"/>
        </w:rPr>
      </w:pPr>
    </w:p>
    <w:p w:rsidR="00000000" w:rsidRDefault="00F01FEB">
      <w:pPr>
        <w:pStyle w:val="Web"/>
        <w:spacing w:before="0" w:beforeAutospacing="0" w:after="0" w:afterAutospacing="0"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七、障礙狀況對其上</w:t>
      </w:r>
      <w:r>
        <w:rPr>
          <w:rFonts w:ascii="標楷體" w:eastAsia="標楷體" w:hAnsi="標楷體" w:hint="eastAsia"/>
          <w:sz w:val="28"/>
          <w:shd w:val="pct15" w:color="auto" w:fill="FFFFFF"/>
        </w:rPr>
        <w:t>課及生活之影響及調整</w:t>
      </w:r>
      <w:r>
        <w:rPr>
          <w:rFonts w:ascii="標楷體" w:eastAsia="標楷體" w:hAnsi="標楷體" w:hint="eastAsia"/>
          <w:sz w:val="28"/>
          <w:shd w:val="pct15" w:color="auto" w:fill="FFFFFF"/>
        </w:rPr>
        <w:t xml:space="preserve">                               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979"/>
        <w:gridCol w:w="3184"/>
        <w:gridCol w:w="956"/>
        <w:gridCol w:w="32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389" w:type="dxa"/>
            <w:vMerge w:val="restart"/>
            <w:vAlign w:val="center"/>
          </w:tcPr>
          <w:p w:rsidR="00000000" w:rsidRDefault="00F01FEB">
            <w:pPr>
              <w:pStyle w:val="a4"/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4163" w:type="dxa"/>
            <w:gridSpan w:val="2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在普通班上課之影響</w:t>
            </w:r>
          </w:p>
        </w:tc>
        <w:tc>
          <w:tcPr>
            <w:tcW w:w="4218" w:type="dxa"/>
            <w:gridSpan w:val="2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對生活之影響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79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無影響</w:t>
            </w:r>
          </w:p>
          <w:p w:rsidR="00000000" w:rsidRDefault="00F01FEB">
            <w:pPr>
              <w:pStyle w:val="a4"/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（請ˇ）</w:t>
            </w:r>
          </w:p>
        </w:tc>
        <w:tc>
          <w:tcPr>
            <w:tcW w:w="3184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有影響（請說明調整方式）</w:t>
            </w:r>
          </w:p>
        </w:tc>
        <w:tc>
          <w:tcPr>
            <w:tcW w:w="956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無影響</w:t>
            </w:r>
          </w:p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（請ˇ）</w:t>
            </w:r>
          </w:p>
        </w:tc>
        <w:tc>
          <w:tcPr>
            <w:tcW w:w="3262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有影響（請說明調整方式）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認知能力</w:t>
            </w:r>
          </w:p>
        </w:tc>
        <w:tc>
          <w:tcPr>
            <w:tcW w:w="979" w:type="dxa"/>
            <w:vAlign w:val="center"/>
          </w:tcPr>
          <w:p w:rsidR="00000000" w:rsidRDefault="00F01FEB">
            <w:pPr>
              <w:pStyle w:val="a4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3184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該生坐中排前座，熱心同學圍坐。</w:t>
            </w:r>
          </w:p>
        </w:tc>
        <w:tc>
          <w:tcPr>
            <w:tcW w:w="956" w:type="dxa"/>
            <w:vAlign w:val="center"/>
          </w:tcPr>
          <w:p w:rsidR="00000000" w:rsidRDefault="00F01FEB">
            <w:pPr>
              <w:pStyle w:val="a4"/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3262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溝通能力</w:t>
            </w:r>
          </w:p>
        </w:tc>
        <w:tc>
          <w:tcPr>
            <w:tcW w:w="979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3184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56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62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交談速度放慢且簡潔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行動能力</w:t>
            </w:r>
          </w:p>
        </w:tc>
        <w:tc>
          <w:tcPr>
            <w:tcW w:w="979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3184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56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3262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情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緒</w:t>
            </w:r>
          </w:p>
        </w:tc>
        <w:tc>
          <w:tcPr>
            <w:tcW w:w="979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3184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56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3262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>人際關係</w:t>
            </w:r>
          </w:p>
        </w:tc>
        <w:tc>
          <w:tcPr>
            <w:tcW w:w="979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3184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56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62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提醒她跟同學互動，安排同學與她交談。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>
              <w:rPr>
                <w:rFonts w:ascii="標楷體" w:eastAsia="標楷體" w:hAnsi="標楷體" w:hint="eastAsia"/>
              </w:rPr>
              <w:t>感官功能</w:t>
            </w:r>
          </w:p>
        </w:tc>
        <w:tc>
          <w:tcPr>
            <w:tcW w:w="979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3184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56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3262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979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3184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56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3262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>
              <w:rPr>
                <w:rFonts w:ascii="標楷體" w:eastAsia="標楷體" w:hAnsi="標楷體" w:hint="eastAsia"/>
              </w:rPr>
              <w:t>生活</w:t>
            </w:r>
            <w:r>
              <w:rPr>
                <w:rFonts w:ascii="標楷體" w:eastAsia="標楷體" w:hAnsi="標楷體" w:hint="eastAsia"/>
              </w:rPr>
              <w:t>自理</w:t>
            </w:r>
          </w:p>
        </w:tc>
        <w:tc>
          <w:tcPr>
            <w:tcW w:w="979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3184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56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3262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>
              <w:rPr>
                <w:rFonts w:ascii="標楷體" w:eastAsia="標楷體" w:hAnsi="標楷體" w:hint="eastAsia"/>
              </w:rPr>
              <w:t>語文能力</w:t>
            </w:r>
          </w:p>
        </w:tc>
        <w:tc>
          <w:tcPr>
            <w:tcW w:w="979" w:type="dxa"/>
            <w:vAlign w:val="center"/>
          </w:tcPr>
          <w:p w:rsidR="00000000" w:rsidRDefault="00F01FEB">
            <w:pPr>
              <w:pStyle w:val="a4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3184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國文與英文的輔導</w:t>
            </w:r>
          </w:p>
        </w:tc>
        <w:tc>
          <w:tcPr>
            <w:tcW w:w="956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62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國文與英文的輔導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>
              <w:rPr>
                <w:rFonts w:ascii="標楷體" w:eastAsia="標楷體" w:hAnsi="標楷體" w:hint="eastAsia"/>
              </w:rPr>
              <w:t>數學能力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數學的輔導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數學的輔導</w:t>
            </w:r>
          </w:p>
        </w:tc>
      </w:tr>
    </w:tbl>
    <w:p w:rsidR="00000000" w:rsidRDefault="00F01FEB">
      <w:pPr>
        <w:spacing w:line="0" w:lineRule="atLeast"/>
        <w:rPr>
          <w:rFonts w:eastAsia="標楷體" w:hint="eastAsia"/>
          <w:shd w:val="pct15" w:color="auto" w:fill="FFFFFF"/>
        </w:rPr>
      </w:pPr>
    </w:p>
    <w:p w:rsidR="00000000" w:rsidRDefault="00F01FEB">
      <w:pPr>
        <w:pStyle w:val="Web"/>
        <w:spacing w:before="0" w:beforeAutospacing="0" w:after="0" w:afterAutospacing="0" w:line="240" w:lineRule="atLeast"/>
        <w:rPr>
          <w:rFonts w:eastAsia="標楷體" w:hint="eastAsia"/>
          <w:sz w:val="28"/>
          <w:shd w:val="pct15" w:color="auto" w:fill="FFFFFF"/>
        </w:rPr>
      </w:pPr>
      <w:r>
        <w:rPr>
          <w:rFonts w:eastAsia="標楷體" w:hint="eastAsia"/>
          <w:sz w:val="28"/>
          <w:shd w:val="pct15" w:color="auto" w:fill="FFFFFF"/>
        </w:rPr>
        <w:t>八、輔導老師服務</w:t>
      </w:r>
      <w:r>
        <w:rPr>
          <w:rFonts w:ascii="標楷體" w:eastAsia="標楷體" w:hAnsi="標楷體" w:hint="eastAsia"/>
          <w:sz w:val="28"/>
          <w:shd w:val="pct15" w:color="auto" w:fill="FFFFFF"/>
        </w:rPr>
        <w:t>項目</w:t>
      </w:r>
      <w:r>
        <w:rPr>
          <w:rFonts w:eastAsia="標楷體" w:hint="eastAsia"/>
          <w:sz w:val="28"/>
          <w:shd w:val="pct15" w:color="auto" w:fill="FFFFFF"/>
        </w:rPr>
        <w:t>及時間</w:t>
      </w:r>
      <w:r>
        <w:rPr>
          <w:rFonts w:eastAsia="標楷體" w:hint="eastAsia"/>
          <w:sz w:val="28"/>
          <w:shd w:val="pct15" w:color="auto" w:fill="FFFFFF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7"/>
        <w:gridCol w:w="48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847" w:type="dxa"/>
            <w:vAlign w:val="center"/>
          </w:tcPr>
          <w:p w:rsidR="00000000" w:rsidRDefault="00F01FEB">
            <w:pPr>
              <w:pStyle w:val="a4"/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業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輔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導</w:t>
            </w:r>
          </w:p>
        </w:tc>
        <w:tc>
          <w:tcPr>
            <w:tcW w:w="4847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4847" w:type="dxa"/>
          </w:tcPr>
          <w:p w:rsidR="00000000" w:rsidRDefault="00F01FEB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■作業調整：作業減量、淺化。</w:t>
            </w:r>
          </w:p>
        </w:tc>
        <w:tc>
          <w:tcPr>
            <w:tcW w:w="4847" w:type="dxa"/>
          </w:tcPr>
          <w:p w:rsidR="00000000" w:rsidRDefault="00F01FEB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□輔具提供：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4847" w:type="dxa"/>
          </w:tcPr>
          <w:p w:rsidR="00000000" w:rsidRDefault="00F01FEB">
            <w:pPr>
              <w:pStyle w:val="Web"/>
              <w:widowControl w:val="0"/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□評量調整：</w:t>
            </w:r>
          </w:p>
        </w:tc>
        <w:tc>
          <w:tcPr>
            <w:tcW w:w="4847" w:type="dxa"/>
          </w:tcPr>
          <w:p w:rsidR="00000000" w:rsidRDefault="00F01FEB">
            <w:pPr>
              <w:spacing w:line="0" w:lineRule="atLeast"/>
              <w:ind w:left="-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□行為輔導：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847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■座位調整：該生坐中排前座，熱心同學圍坐。</w:t>
            </w:r>
          </w:p>
        </w:tc>
        <w:tc>
          <w:tcPr>
            <w:tcW w:w="4847" w:type="dxa"/>
          </w:tcPr>
          <w:p w:rsidR="00000000" w:rsidRDefault="00F01FEB">
            <w:pPr>
              <w:spacing w:line="0" w:lineRule="atLeast"/>
              <w:ind w:left="-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□同儕輔導：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4847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□輔具提供：</w:t>
            </w:r>
          </w:p>
        </w:tc>
        <w:tc>
          <w:tcPr>
            <w:tcW w:w="4847" w:type="dxa"/>
          </w:tcPr>
          <w:p w:rsidR="00000000" w:rsidRDefault="00F01FEB">
            <w:pPr>
              <w:spacing w:line="0" w:lineRule="atLeast"/>
              <w:ind w:left="-9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□飲食輔導：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4847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■同儕輔導：安排小老師。</w:t>
            </w:r>
          </w:p>
        </w:tc>
        <w:tc>
          <w:tcPr>
            <w:tcW w:w="4847" w:type="dxa"/>
          </w:tcPr>
          <w:p w:rsidR="00000000" w:rsidRDefault="00F01FEB">
            <w:pPr>
              <w:spacing w:line="0" w:lineRule="atLeast"/>
              <w:ind w:left="-9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□穿著輔導：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4847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□分組方式調整：</w:t>
            </w:r>
          </w:p>
        </w:tc>
        <w:tc>
          <w:tcPr>
            <w:tcW w:w="4847" w:type="dxa"/>
          </w:tcPr>
          <w:p w:rsidR="00000000" w:rsidRDefault="00F01FEB">
            <w:pPr>
              <w:spacing w:line="0" w:lineRule="atLeast"/>
              <w:ind w:left="-9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衛生輔導：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4847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■課程與教材調整：提供簡化式的大綱和摘要</w:t>
            </w:r>
          </w:p>
        </w:tc>
        <w:tc>
          <w:tcPr>
            <w:tcW w:w="4847" w:type="dxa"/>
          </w:tcPr>
          <w:p w:rsidR="00000000" w:rsidRDefault="00F01FEB">
            <w:pPr>
              <w:spacing w:line="0" w:lineRule="atLeast"/>
              <w:ind w:left="-9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□交通服務：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694" w:type="dxa"/>
            <w:gridSpan w:val="2"/>
            <w:tcBorders>
              <w:bottom w:val="single" w:sz="4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其他（請簡述）：</w:t>
            </w:r>
          </w:p>
        </w:tc>
      </w:tr>
    </w:tbl>
    <w:p w:rsidR="00000000" w:rsidRDefault="00F01FEB">
      <w:pPr>
        <w:spacing w:line="0" w:lineRule="atLeast"/>
        <w:rPr>
          <w:rFonts w:eastAsia="標楷體" w:hint="eastAsia"/>
        </w:rPr>
      </w:pPr>
    </w:p>
    <w:p w:rsidR="00000000" w:rsidRDefault="00F01FEB">
      <w:pPr>
        <w:pStyle w:val="Web"/>
        <w:widowControl w:val="0"/>
        <w:spacing w:before="0" w:beforeAutospacing="0" w:after="0" w:afterAutospacing="0" w:line="0" w:lineRule="atLeast"/>
        <w:rPr>
          <w:rFonts w:eastAsia="標楷體" w:hint="eastAsia"/>
          <w:shd w:val="pct15" w:color="auto" w:fill="FFFFFF"/>
        </w:rPr>
        <w:sectPr w:rsidR="00000000">
          <w:footerReference w:type="even" r:id="rId7"/>
          <w:footerReference w:type="default" r:id="rId8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:rsidR="00000000" w:rsidRDefault="00F01FEB">
      <w:pPr>
        <w:pStyle w:val="Web"/>
        <w:spacing w:before="0" w:beforeAutospacing="0" w:after="0" w:afterAutospacing="0" w:line="240" w:lineRule="atLeast"/>
        <w:rPr>
          <w:rFonts w:ascii="Times New Roman" w:eastAsia="標楷體" w:hAnsi="Times New Roman" w:cs="Times New Roman" w:hint="eastAsia"/>
          <w:kern w:val="2"/>
          <w:sz w:val="28"/>
        </w:rPr>
      </w:pPr>
      <w:r>
        <w:rPr>
          <w:rFonts w:eastAsia="標楷體" w:hint="eastAsia"/>
          <w:sz w:val="28"/>
          <w:shd w:val="pct15" w:color="auto" w:fill="FFFFFF"/>
        </w:rPr>
        <w:t>九、學年及</w:t>
      </w:r>
      <w:r>
        <w:rPr>
          <w:rFonts w:ascii="標楷體" w:eastAsia="標楷體" w:hint="eastAsia"/>
          <w:sz w:val="28"/>
          <w:shd w:val="pct15" w:color="auto" w:fill="FFFFFF"/>
        </w:rPr>
        <w:t>學期目標</w:t>
      </w:r>
      <w:r>
        <w:rPr>
          <w:rFonts w:ascii="標楷體" w:eastAsia="標楷體" w:hint="eastAsia"/>
          <w:sz w:val="28"/>
          <w:shd w:val="pct15" w:color="auto" w:fill="FFFFFF"/>
        </w:rPr>
        <w:t xml:space="preserve"> </w:t>
      </w:r>
      <w:r>
        <w:rPr>
          <w:rFonts w:eastAsia="標楷體" w:hint="eastAsia"/>
          <w:sz w:val="28"/>
          <w:shd w:val="pct15" w:color="auto" w:fill="FFFFFF"/>
        </w:rPr>
        <w:t xml:space="preserve">                                                                                    </w:t>
      </w:r>
    </w:p>
    <w:tbl>
      <w:tblPr>
        <w:tblW w:w="145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4146"/>
        <w:gridCol w:w="1620"/>
        <w:gridCol w:w="720"/>
        <w:gridCol w:w="900"/>
        <w:gridCol w:w="1122"/>
        <w:gridCol w:w="1236"/>
        <w:gridCol w:w="1052"/>
        <w:gridCol w:w="11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vMerge w:val="restart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領域</w:t>
            </w:r>
          </w:p>
        </w:tc>
        <w:tc>
          <w:tcPr>
            <w:tcW w:w="1843" w:type="dxa"/>
            <w:vMerge w:val="restart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學年目標</w:t>
            </w:r>
          </w:p>
        </w:tc>
        <w:tc>
          <w:tcPr>
            <w:tcW w:w="4146" w:type="dxa"/>
            <w:vMerge w:val="restart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期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標</w:t>
            </w:r>
          </w:p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（上</w:t>
            </w:r>
            <w:r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 w:hint="eastAsia"/>
              </w:rPr>
              <w:t>下）</w:t>
            </w:r>
          </w:p>
        </w:tc>
        <w:tc>
          <w:tcPr>
            <w:tcW w:w="1620" w:type="dxa"/>
            <w:vMerge w:val="restart"/>
            <w:vAlign w:val="center"/>
          </w:tcPr>
          <w:p w:rsidR="00000000" w:rsidRDefault="00F01FEB">
            <w:pPr>
              <w:pStyle w:val="a4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教學起訖時間</w:t>
            </w:r>
          </w:p>
        </w:tc>
        <w:tc>
          <w:tcPr>
            <w:tcW w:w="720" w:type="dxa"/>
            <w:vMerge w:val="restart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評量</w:t>
            </w:r>
          </w:p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方式</w:t>
            </w:r>
          </w:p>
        </w:tc>
        <w:tc>
          <w:tcPr>
            <w:tcW w:w="900" w:type="dxa"/>
            <w:vMerge w:val="restart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預期達成成績（分）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執行結果評估</w:t>
            </w:r>
          </w:p>
        </w:tc>
        <w:tc>
          <w:tcPr>
            <w:tcW w:w="1052" w:type="dxa"/>
            <w:vMerge w:val="restart"/>
            <w:vAlign w:val="center"/>
          </w:tcPr>
          <w:p w:rsidR="00000000" w:rsidRDefault="00F01FEB">
            <w:pPr>
              <w:pStyle w:val="a4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評量日期</w:t>
            </w:r>
          </w:p>
        </w:tc>
        <w:tc>
          <w:tcPr>
            <w:tcW w:w="1108" w:type="dxa"/>
            <w:vMerge w:val="restart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教學決定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146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F01FEB">
            <w:pPr>
              <w:pStyle w:val="a4"/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F01FEB">
            <w:pPr>
              <w:pStyle w:val="a4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通過（分）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是否通過（</w:t>
            </w:r>
            <w:r>
              <w:rPr>
                <w:rFonts w:ascii="標楷體" w:eastAsia="標楷體" w:hint="eastAsia"/>
              </w:rPr>
              <w:sym w:font="Wingdings" w:char="F0FC"/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108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F01FEB">
            <w:pPr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培養基本閱讀理解能力</w:t>
            </w:r>
          </w:p>
        </w:tc>
        <w:tc>
          <w:tcPr>
            <w:tcW w:w="4146" w:type="dxa"/>
            <w:tcBorders>
              <w:top w:val="single" w:sz="4" w:space="0" w:color="auto"/>
            </w:tcBorders>
            <w:vAlign w:val="center"/>
          </w:tcPr>
          <w:p w:rsidR="00000000" w:rsidRDefault="00F01FEB">
            <w:pPr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能正確做國字拼音。（上）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9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26~12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AB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70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000000" w:rsidRDefault="00F01FEB">
            <w:pPr>
              <w:pStyle w:val="a4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ˇ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91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12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vMerge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000000" w:rsidRDefault="00F01FEB">
            <w:pPr>
              <w:spacing w:line="24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146" w:type="dxa"/>
            <w:vAlign w:val="center"/>
          </w:tcPr>
          <w:p w:rsidR="00000000" w:rsidRDefault="00F01FEB">
            <w:pPr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能念課文並理解其意義。（上）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9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26~12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30</w:t>
            </w:r>
          </w:p>
        </w:tc>
        <w:tc>
          <w:tcPr>
            <w:tcW w:w="72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B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70</w:t>
            </w:r>
          </w:p>
        </w:tc>
        <w:tc>
          <w:tcPr>
            <w:tcW w:w="1122" w:type="dxa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75</w:t>
            </w:r>
          </w:p>
        </w:tc>
        <w:tc>
          <w:tcPr>
            <w:tcW w:w="1236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ˇ</w:t>
            </w:r>
          </w:p>
        </w:tc>
        <w:tc>
          <w:tcPr>
            <w:tcW w:w="1052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/>
              </w:rPr>
              <w:t>91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12</w:t>
            </w:r>
          </w:p>
        </w:tc>
        <w:tc>
          <w:tcPr>
            <w:tcW w:w="1108" w:type="dxa"/>
            <w:vMerge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vMerge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000000" w:rsidRDefault="00F01FEB">
            <w:pPr>
              <w:spacing w:line="24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146" w:type="dxa"/>
            <w:vAlign w:val="center"/>
          </w:tcPr>
          <w:p w:rsidR="00000000" w:rsidRDefault="00F01FEB">
            <w:pPr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常用的詞彙之意思與使用。（上）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9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26~12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30</w:t>
            </w:r>
          </w:p>
        </w:tc>
        <w:tc>
          <w:tcPr>
            <w:tcW w:w="72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B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70</w:t>
            </w:r>
          </w:p>
        </w:tc>
        <w:tc>
          <w:tcPr>
            <w:tcW w:w="1122" w:type="dxa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80</w:t>
            </w:r>
          </w:p>
        </w:tc>
        <w:tc>
          <w:tcPr>
            <w:tcW w:w="1236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ˇ</w:t>
            </w:r>
          </w:p>
        </w:tc>
        <w:tc>
          <w:tcPr>
            <w:tcW w:w="1052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/>
              </w:rPr>
              <w:t>91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12</w:t>
            </w:r>
          </w:p>
        </w:tc>
        <w:tc>
          <w:tcPr>
            <w:tcW w:w="1108" w:type="dxa"/>
            <w:vMerge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vMerge w:val="restart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英文</w:t>
            </w:r>
          </w:p>
        </w:tc>
        <w:tc>
          <w:tcPr>
            <w:tcW w:w="1843" w:type="dxa"/>
            <w:vMerge w:val="restart"/>
            <w:vAlign w:val="center"/>
          </w:tcPr>
          <w:p w:rsidR="00000000" w:rsidRDefault="00F01FEB">
            <w:pPr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加強英文字母大小寫之讀寫能力</w:t>
            </w:r>
          </w:p>
        </w:tc>
        <w:tc>
          <w:tcPr>
            <w:tcW w:w="4146" w:type="dxa"/>
            <w:vAlign w:val="center"/>
          </w:tcPr>
          <w:p w:rsidR="00000000" w:rsidRDefault="00F01FEB">
            <w:pPr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能正確念出英文大寫及小寫字母。（上）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9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26~12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30</w:t>
            </w:r>
          </w:p>
        </w:tc>
        <w:tc>
          <w:tcPr>
            <w:tcW w:w="72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B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70</w:t>
            </w:r>
          </w:p>
        </w:tc>
        <w:tc>
          <w:tcPr>
            <w:tcW w:w="1122" w:type="dxa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70</w:t>
            </w:r>
          </w:p>
        </w:tc>
        <w:tc>
          <w:tcPr>
            <w:tcW w:w="1236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ˇ</w:t>
            </w:r>
          </w:p>
        </w:tc>
        <w:tc>
          <w:tcPr>
            <w:tcW w:w="1052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/>
              </w:rPr>
              <w:t>91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12</w:t>
            </w:r>
          </w:p>
        </w:tc>
        <w:tc>
          <w:tcPr>
            <w:tcW w:w="1108" w:type="dxa"/>
            <w:vMerge w:val="restart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vMerge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000000" w:rsidRDefault="00F01FEB">
            <w:pPr>
              <w:spacing w:line="24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146" w:type="dxa"/>
            <w:vAlign w:val="center"/>
          </w:tcPr>
          <w:p w:rsidR="00000000" w:rsidRDefault="00F01FEB">
            <w:pPr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能正確寫出英文大寫及小寫字母。（上）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9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26~12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30</w:t>
            </w:r>
          </w:p>
        </w:tc>
        <w:tc>
          <w:tcPr>
            <w:tcW w:w="72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A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70</w:t>
            </w:r>
          </w:p>
        </w:tc>
        <w:tc>
          <w:tcPr>
            <w:tcW w:w="1122" w:type="dxa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70</w:t>
            </w:r>
          </w:p>
        </w:tc>
        <w:tc>
          <w:tcPr>
            <w:tcW w:w="1236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ˇ</w:t>
            </w:r>
          </w:p>
        </w:tc>
        <w:tc>
          <w:tcPr>
            <w:tcW w:w="1052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/>
              </w:rPr>
              <w:t>91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12</w:t>
            </w:r>
          </w:p>
        </w:tc>
        <w:tc>
          <w:tcPr>
            <w:tcW w:w="1108" w:type="dxa"/>
            <w:vMerge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vMerge w:val="restart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數學</w:t>
            </w:r>
          </w:p>
        </w:tc>
        <w:tc>
          <w:tcPr>
            <w:tcW w:w="1843" w:type="dxa"/>
            <w:vMerge w:val="restart"/>
            <w:vAlign w:val="center"/>
          </w:tcPr>
          <w:p w:rsidR="00000000" w:rsidRDefault="00F01FEB">
            <w:pPr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加強基本計算能</w:t>
            </w:r>
            <w:r>
              <w:rPr>
                <w:rFonts w:ascii="標楷體" w:eastAsia="標楷體" w:hint="eastAsia"/>
              </w:rPr>
              <w:t>力</w:t>
            </w:r>
          </w:p>
        </w:tc>
        <w:tc>
          <w:tcPr>
            <w:tcW w:w="4146" w:type="dxa"/>
            <w:vAlign w:val="center"/>
          </w:tcPr>
          <w:p w:rsidR="00000000" w:rsidRDefault="00F01FEB">
            <w:pPr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會數數</w:t>
            </w:r>
            <w:r>
              <w:rPr>
                <w:rFonts w:ascii="標楷體" w:eastAsia="標楷體"/>
              </w:rPr>
              <w:t>1</w:t>
            </w:r>
            <w:r>
              <w:rPr>
                <w:rFonts w:ascii="標楷體" w:eastAsia="標楷體" w:hint="eastAsia"/>
              </w:rPr>
              <w:t>到</w:t>
            </w:r>
            <w:r>
              <w:rPr>
                <w:rFonts w:ascii="標楷體" w:eastAsia="標楷體"/>
              </w:rPr>
              <w:t>1000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。（上）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9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26~12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30</w:t>
            </w:r>
          </w:p>
        </w:tc>
        <w:tc>
          <w:tcPr>
            <w:tcW w:w="72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AB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70</w:t>
            </w:r>
          </w:p>
        </w:tc>
        <w:tc>
          <w:tcPr>
            <w:tcW w:w="1122" w:type="dxa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82</w:t>
            </w:r>
          </w:p>
        </w:tc>
        <w:tc>
          <w:tcPr>
            <w:tcW w:w="1236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ˇ</w:t>
            </w:r>
          </w:p>
        </w:tc>
        <w:tc>
          <w:tcPr>
            <w:tcW w:w="1052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/>
              </w:rPr>
              <w:t>91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12</w:t>
            </w:r>
          </w:p>
        </w:tc>
        <w:tc>
          <w:tcPr>
            <w:tcW w:w="1108" w:type="dxa"/>
            <w:vMerge w:val="restart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vMerge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000000" w:rsidRDefault="00F01FEB">
            <w:pPr>
              <w:spacing w:line="24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146" w:type="dxa"/>
            <w:vAlign w:val="center"/>
          </w:tcPr>
          <w:p w:rsidR="00000000" w:rsidRDefault="00F01FEB">
            <w:pPr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會做加減運算。（上）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9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26~12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30</w:t>
            </w:r>
          </w:p>
        </w:tc>
        <w:tc>
          <w:tcPr>
            <w:tcW w:w="72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A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70</w:t>
            </w:r>
          </w:p>
        </w:tc>
        <w:tc>
          <w:tcPr>
            <w:tcW w:w="1122" w:type="dxa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85</w:t>
            </w:r>
          </w:p>
        </w:tc>
        <w:tc>
          <w:tcPr>
            <w:tcW w:w="1236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ˇ</w:t>
            </w:r>
          </w:p>
        </w:tc>
        <w:tc>
          <w:tcPr>
            <w:tcW w:w="1052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/>
              </w:rPr>
              <w:t>91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12</w:t>
            </w:r>
          </w:p>
        </w:tc>
        <w:tc>
          <w:tcPr>
            <w:tcW w:w="1108" w:type="dxa"/>
            <w:vMerge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vMerge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000000" w:rsidRDefault="00F01FEB">
            <w:pPr>
              <w:spacing w:line="24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146" w:type="dxa"/>
            <w:vAlign w:val="center"/>
          </w:tcPr>
          <w:p w:rsidR="00000000" w:rsidRDefault="00F01FEB">
            <w:pPr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會做減法運算。（上）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9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26~12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30</w:t>
            </w:r>
          </w:p>
        </w:tc>
        <w:tc>
          <w:tcPr>
            <w:tcW w:w="72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A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70</w:t>
            </w:r>
          </w:p>
        </w:tc>
        <w:tc>
          <w:tcPr>
            <w:tcW w:w="1122" w:type="dxa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75</w:t>
            </w:r>
          </w:p>
        </w:tc>
        <w:tc>
          <w:tcPr>
            <w:tcW w:w="1236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ˇ</w:t>
            </w:r>
          </w:p>
        </w:tc>
        <w:tc>
          <w:tcPr>
            <w:tcW w:w="1052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/>
              </w:rPr>
              <w:t>91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12</w:t>
            </w:r>
          </w:p>
        </w:tc>
        <w:tc>
          <w:tcPr>
            <w:tcW w:w="1108" w:type="dxa"/>
            <w:vMerge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vMerge w:val="restart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  <w:tc>
          <w:tcPr>
            <w:tcW w:w="1843" w:type="dxa"/>
            <w:vMerge w:val="restart"/>
            <w:vAlign w:val="center"/>
          </w:tcPr>
          <w:p w:rsidR="00000000" w:rsidRDefault="00F01FEB">
            <w:pPr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增進閱讀能力，並加強課文及生活詞彙之理解</w:t>
            </w:r>
          </w:p>
        </w:tc>
        <w:tc>
          <w:tcPr>
            <w:tcW w:w="4146" w:type="dxa"/>
            <w:vAlign w:val="center"/>
          </w:tcPr>
          <w:p w:rsidR="00000000" w:rsidRDefault="00F01FEB">
            <w:pPr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認識身分證、駕照、健保卡、存摺、提款卡及其用途。（下）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3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10~</w:t>
            </w: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16</w:t>
            </w:r>
          </w:p>
        </w:tc>
        <w:tc>
          <w:tcPr>
            <w:tcW w:w="72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BE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80</w:t>
            </w:r>
          </w:p>
        </w:tc>
        <w:tc>
          <w:tcPr>
            <w:tcW w:w="1122" w:type="dxa"/>
            <w:vAlign w:val="center"/>
          </w:tcPr>
          <w:p w:rsidR="00000000" w:rsidRDefault="00F01FEB">
            <w:pPr>
              <w:pStyle w:val="a4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85</w:t>
            </w:r>
          </w:p>
        </w:tc>
        <w:tc>
          <w:tcPr>
            <w:tcW w:w="1236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ˇ</w:t>
            </w:r>
          </w:p>
        </w:tc>
        <w:tc>
          <w:tcPr>
            <w:tcW w:w="1052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92</w:t>
            </w:r>
            <w:r>
              <w:rPr>
                <w:rFonts w:ascii="標楷體" w:eastAsia="標楷體" w:hint="eastAsia"/>
              </w:rPr>
              <w:t>.0</w:t>
            </w:r>
            <w:r>
              <w:rPr>
                <w:rFonts w:ascii="標楷體" w:eastAsia="標楷體"/>
              </w:rPr>
              <w:t>6</w:t>
            </w:r>
          </w:p>
        </w:tc>
        <w:tc>
          <w:tcPr>
            <w:tcW w:w="1108" w:type="dxa"/>
            <w:vMerge w:val="restart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vMerge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000000" w:rsidRDefault="00F01FEB">
            <w:pPr>
              <w:spacing w:line="24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146" w:type="dxa"/>
            <w:vAlign w:val="center"/>
          </w:tcPr>
          <w:p w:rsidR="00000000" w:rsidRDefault="00F01FEB">
            <w:pPr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國文課本語彙認識與理解，以及造詞造句的練習。（下）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3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10~</w:t>
            </w: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16</w:t>
            </w:r>
          </w:p>
        </w:tc>
        <w:tc>
          <w:tcPr>
            <w:tcW w:w="72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B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80</w:t>
            </w:r>
          </w:p>
        </w:tc>
        <w:tc>
          <w:tcPr>
            <w:tcW w:w="1122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75</w:t>
            </w:r>
          </w:p>
        </w:tc>
        <w:tc>
          <w:tcPr>
            <w:tcW w:w="1236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52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/>
              </w:rPr>
              <w:t>92</w:t>
            </w:r>
            <w:r>
              <w:rPr>
                <w:rFonts w:ascii="標楷體" w:eastAsia="標楷體" w:hint="eastAsia"/>
              </w:rPr>
              <w:t>.0</w:t>
            </w:r>
            <w:r>
              <w:rPr>
                <w:rFonts w:ascii="標楷體" w:eastAsia="標楷體"/>
              </w:rPr>
              <w:t>6</w:t>
            </w:r>
          </w:p>
        </w:tc>
        <w:tc>
          <w:tcPr>
            <w:tcW w:w="1108" w:type="dxa"/>
            <w:vMerge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vMerge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000000" w:rsidRDefault="00F01FEB">
            <w:pPr>
              <w:spacing w:line="24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146" w:type="dxa"/>
            <w:vAlign w:val="center"/>
          </w:tcPr>
          <w:p w:rsidR="00000000" w:rsidRDefault="00F01FEB">
            <w:pPr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加強閱讀能力。（下）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3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10~</w:t>
            </w: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16</w:t>
            </w:r>
          </w:p>
        </w:tc>
        <w:tc>
          <w:tcPr>
            <w:tcW w:w="72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B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80</w:t>
            </w:r>
          </w:p>
        </w:tc>
        <w:tc>
          <w:tcPr>
            <w:tcW w:w="1122" w:type="dxa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75</w:t>
            </w:r>
          </w:p>
        </w:tc>
        <w:tc>
          <w:tcPr>
            <w:tcW w:w="1236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52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/>
              </w:rPr>
              <w:t>92</w:t>
            </w:r>
            <w:r>
              <w:rPr>
                <w:rFonts w:ascii="標楷體" w:eastAsia="標楷體" w:hint="eastAsia"/>
              </w:rPr>
              <w:t>.0</w:t>
            </w:r>
            <w:r>
              <w:rPr>
                <w:rFonts w:ascii="標楷體" w:eastAsia="標楷體"/>
              </w:rPr>
              <w:t>6</w:t>
            </w:r>
          </w:p>
        </w:tc>
        <w:tc>
          <w:tcPr>
            <w:tcW w:w="1108" w:type="dxa"/>
            <w:vMerge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vMerge w:val="restart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英文</w:t>
            </w:r>
          </w:p>
        </w:tc>
        <w:tc>
          <w:tcPr>
            <w:tcW w:w="1843" w:type="dxa"/>
            <w:vMerge w:val="restart"/>
            <w:vAlign w:val="center"/>
          </w:tcPr>
          <w:p w:rsidR="00000000" w:rsidRDefault="00F01FEB">
            <w:pPr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增進英文生活詞彙之認識</w:t>
            </w:r>
          </w:p>
        </w:tc>
        <w:tc>
          <w:tcPr>
            <w:tcW w:w="4146" w:type="dxa"/>
            <w:vAlign w:val="center"/>
          </w:tcPr>
          <w:p w:rsidR="00000000" w:rsidRDefault="00F01FEB">
            <w:pPr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複習英文字母大小寫。（下）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3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10~</w:t>
            </w: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16</w:t>
            </w:r>
          </w:p>
        </w:tc>
        <w:tc>
          <w:tcPr>
            <w:tcW w:w="72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AB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80</w:t>
            </w:r>
          </w:p>
        </w:tc>
        <w:tc>
          <w:tcPr>
            <w:tcW w:w="1122" w:type="dxa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80</w:t>
            </w:r>
          </w:p>
        </w:tc>
        <w:tc>
          <w:tcPr>
            <w:tcW w:w="1236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ˇ</w:t>
            </w:r>
          </w:p>
        </w:tc>
        <w:tc>
          <w:tcPr>
            <w:tcW w:w="1052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/>
              </w:rPr>
              <w:t>92</w:t>
            </w:r>
            <w:r>
              <w:rPr>
                <w:rFonts w:ascii="標楷體" w:eastAsia="標楷體" w:hint="eastAsia"/>
              </w:rPr>
              <w:t>.0</w:t>
            </w:r>
            <w:r>
              <w:rPr>
                <w:rFonts w:ascii="標楷體" w:eastAsia="標楷體"/>
              </w:rPr>
              <w:t>6</w:t>
            </w:r>
          </w:p>
        </w:tc>
        <w:tc>
          <w:tcPr>
            <w:tcW w:w="1108" w:type="dxa"/>
            <w:vMerge w:val="restart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vMerge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000000" w:rsidRDefault="00F01FEB">
            <w:pPr>
              <w:spacing w:line="24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146" w:type="dxa"/>
            <w:vAlign w:val="center"/>
          </w:tcPr>
          <w:p w:rsidR="00000000" w:rsidRDefault="00F01FEB">
            <w:pPr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認識家電產品中各種按鍵名稱。（下）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3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10~</w:t>
            </w: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16</w:t>
            </w:r>
          </w:p>
        </w:tc>
        <w:tc>
          <w:tcPr>
            <w:tcW w:w="72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BE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80</w:t>
            </w:r>
          </w:p>
        </w:tc>
        <w:tc>
          <w:tcPr>
            <w:tcW w:w="1122" w:type="dxa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70</w:t>
            </w:r>
          </w:p>
        </w:tc>
        <w:tc>
          <w:tcPr>
            <w:tcW w:w="1236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52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/>
              </w:rPr>
              <w:t>92</w:t>
            </w:r>
            <w:r>
              <w:rPr>
                <w:rFonts w:ascii="標楷體" w:eastAsia="標楷體" w:hint="eastAsia"/>
              </w:rPr>
              <w:t>.0</w:t>
            </w:r>
            <w:r>
              <w:rPr>
                <w:rFonts w:ascii="標楷體" w:eastAsia="標楷體"/>
              </w:rPr>
              <w:t>6</w:t>
            </w:r>
          </w:p>
        </w:tc>
        <w:tc>
          <w:tcPr>
            <w:tcW w:w="1108" w:type="dxa"/>
            <w:vMerge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vMerge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000000" w:rsidRDefault="00F01FEB">
            <w:pPr>
              <w:spacing w:line="24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146" w:type="dxa"/>
            <w:vAlign w:val="center"/>
          </w:tcPr>
          <w:p w:rsidR="00000000" w:rsidRDefault="00F01FEB">
            <w:pPr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認識常用物品的英文名稱。（下）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3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10~</w:t>
            </w: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16</w:t>
            </w:r>
          </w:p>
        </w:tc>
        <w:tc>
          <w:tcPr>
            <w:tcW w:w="72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BE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80</w:t>
            </w:r>
          </w:p>
        </w:tc>
        <w:tc>
          <w:tcPr>
            <w:tcW w:w="1122" w:type="dxa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70</w:t>
            </w:r>
          </w:p>
        </w:tc>
        <w:tc>
          <w:tcPr>
            <w:tcW w:w="1236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52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/>
              </w:rPr>
              <w:t>92</w:t>
            </w:r>
            <w:r>
              <w:rPr>
                <w:rFonts w:ascii="標楷體" w:eastAsia="標楷體" w:hint="eastAsia"/>
              </w:rPr>
              <w:t>.0</w:t>
            </w:r>
            <w:r>
              <w:rPr>
                <w:rFonts w:ascii="標楷體" w:eastAsia="標楷體"/>
              </w:rPr>
              <w:t>6</w:t>
            </w:r>
          </w:p>
        </w:tc>
        <w:tc>
          <w:tcPr>
            <w:tcW w:w="1108" w:type="dxa"/>
            <w:vMerge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vMerge w:val="restart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數學</w:t>
            </w:r>
          </w:p>
        </w:tc>
        <w:tc>
          <w:tcPr>
            <w:tcW w:w="1843" w:type="dxa"/>
            <w:vMerge w:val="restart"/>
            <w:vAlign w:val="center"/>
          </w:tcPr>
          <w:p w:rsidR="00000000" w:rsidRDefault="00F01FEB">
            <w:pPr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培養日常生活數學應用知能力</w:t>
            </w:r>
          </w:p>
        </w:tc>
        <w:tc>
          <w:tcPr>
            <w:tcW w:w="4146" w:type="dxa"/>
            <w:vAlign w:val="center"/>
          </w:tcPr>
          <w:p w:rsidR="00000000" w:rsidRDefault="00F01FEB">
            <w:pPr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數學四則運算之加強。（下）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3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</w:t>
            </w:r>
            <w:r>
              <w:rPr>
                <w:rFonts w:ascii="標楷體" w:eastAsia="標楷體"/>
              </w:rPr>
              <w:t>0~</w:t>
            </w: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16</w:t>
            </w:r>
          </w:p>
        </w:tc>
        <w:tc>
          <w:tcPr>
            <w:tcW w:w="72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A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80</w:t>
            </w:r>
          </w:p>
        </w:tc>
        <w:tc>
          <w:tcPr>
            <w:tcW w:w="1122" w:type="dxa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75</w:t>
            </w:r>
          </w:p>
        </w:tc>
        <w:tc>
          <w:tcPr>
            <w:tcW w:w="1236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52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/>
              </w:rPr>
              <w:t>92</w:t>
            </w:r>
            <w:r>
              <w:rPr>
                <w:rFonts w:ascii="標楷體" w:eastAsia="標楷體" w:hint="eastAsia"/>
              </w:rPr>
              <w:t>.0</w:t>
            </w:r>
            <w:r>
              <w:rPr>
                <w:rFonts w:ascii="標楷體" w:eastAsia="標楷體"/>
              </w:rPr>
              <w:t>6</w:t>
            </w:r>
          </w:p>
        </w:tc>
        <w:tc>
          <w:tcPr>
            <w:tcW w:w="1108" w:type="dxa"/>
            <w:vMerge w:val="restart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vMerge/>
            <w:vAlign w:val="center"/>
          </w:tcPr>
          <w:p w:rsidR="00000000" w:rsidRDefault="00F01FEB">
            <w:pPr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000000" w:rsidRDefault="00F01FEB">
            <w:pPr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4146" w:type="dxa"/>
            <w:vAlign w:val="center"/>
          </w:tcPr>
          <w:p w:rsidR="00000000" w:rsidRDefault="00F01FEB">
            <w:pPr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認識錢幣及兌換能力。（下）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3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10~</w:t>
            </w: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/>
              </w:rPr>
              <w:t>16</w:t>
            </w:r>
          </w:p>
        </w:tc>
        <w:tc>
          <w:tcPr>
            <w:tcW w:w="72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BE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80</w:t>
            </w:r>
          </w:p>
        </w:tc>
        <w:tc>
          <w:tcPr>
            <w:tcW w:w="1122" w:type="dxa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82</w:t>
            </w:r>
          </w:p>
        </w:tc>
        <w:tc>
          <w:tcPr>
            <w:tcW w:w="1236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ˇ</w:t>
            </w:r>
          </w:p>
        </w:tc>
        <w:tc>
          <w:tcPr>
            <w:tcW w:w="1052" w:type="dxa"/>
            <w:vAlign w:val="center"/>
          </w:tcPr>
          <w:p w:rsidR="00000000" w:rsidRDefault="00F01FEB">
            <w:pPr>
              <w:jc w:val="center"/>
            </w:pPr>
            <w:r>
              <w:rPr>
                <w:rFonts w:ascii="標楷體" w:eastAsia="標楷體"/>
              </w:rPr>
              <w:t>92</w:t>
            </w:r>
            <w:r>
              <w:rPr>
                <w:rFonts w:ascii="標楷體" w:eastAsia="標楷體" w:hint="eastAsia"/>
              </w:rPr>
              <w:t>.0</w:t>
            </w:r>
            <w:r>
              <w:rPr>
                <w:rFonts w:ascii="標楷體" w:eastAsia="標楷體"/>
              </w:rPr>
              <w:t>6</w:t>
            </w:r>
          </w:p>
        </w:tc>
        <w:tc>
          <w:tcPr>
            <w:tcW w:w="1108" w:type="dxa"/>
            <w:vMerge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</w:tr>
    </w:tbl>
    <w:p w:rsidR="00000000" w:rsidRDefault="00F01FEB">
      <w:pPr>
        <w:snapToGrid w:val="0"/>
        <w:spacing w:line="240" w:lineRule="atLeast"/>
        <w:ind w:right="-57"/>
        <w:jc w:val="both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  <w:sz w:val="20"/>
        </w:rPr>
        <w:t>評量方式：Ａ：紙筆</w:t>
      </w:r>
      <w:r>
        <w:rPr>
          <w:rFonts w:ascii="標楷體" w:eastAsia="標楷體" w:hint="eastAsia"/>
          <w:sz w:val="20"/>
        </w:rPr>
        <w:t xml:space="preserve">   </w:t>
      </w:r>
      <w:r>
        <w:rPr>
          <w:rFonts w:ascii="標楷體" w:eastAsia="標楷體" w:hint="eastAsia"/>
          <w:sz w:val="20"/>
        </w:rPr>
        <w:t>Ｂ：問答</w:t>
      </w:r>
      <w:r>
        <w:rPr>
          <w:rFonts w:ascii="標楷體" w:eastAsia="標楷體" w:hint="eastAsia"/>
          <w:sz w:val="20"/>
        </w:rPr>
        <w:t xml:space="preserve">  </w:t>
      </w:r>
      <w:r>
        <w:rPr>
          <w:rFonts w:ascii="標楷體" w:eastAsia="標楷體" w:hint="eastAsia"/>
          <w:sz w:val="20"/>
        </w:rPr>
        <w:t>Ｃ：指認</w:t>
      </w:r>
      <w:r>
        <w:rPr>
          <w:rFonts w:ascii="標楷體" w:eastAsia="標楷體" w:hint="eastAsia"/>
          <w:sz w:val="20"/>
        </w:rPr>
        <w:t xml:space="preserve">   </w:t>
      </w:r>
      <w:r>
        <w:rPr>
          <w:rFonts w:ascii="標楷體" w:eastAsia="標楷體" w:hint="eastAsia"/>
          <w:sz w:val="20"/>
        </w:rPr>
        <w:t>Ｄ：觀察</w:t>
      </w:r>
      <w:r>
        <w:rPr>
          <w:rFonts w:ascii="標楷體" w:eastAsia="標楷體" w:hint="eastAsia"/>
          <w:sz w:val="20"/>
        </w:rPr>
        <w:t xml:space="preserve">   </w:t>
      </w:r>
      <w:r>
        <w:rPr>
          <w:rFonts w:ascii="標楷體" w:eastAsia="標楷體" w:hint="eastAsia"/>
          <w:sz w:val="20"/>
        </w:rPr>
        <w:t>Ｅ：實作</w:t>
      </w:r>
      <w:r>
        <w:rPr>
          <w:rFonts w:ascii="標楷體" w:eastAsia="標楷體" w:hint="eastAsia"/>
          <w:sz w:val="20"/>
        </w:rPr>
        <w:t xml:space="preserve">   </w:t>
      </w:r>
      <w:r>
        <w:rPr>
          <w:rFonts w:ascii="標楷體" w:eastAsia="標楷體"/>
          <w:sz w:val="20"/>
        </w:rPr>
        <w:t>F</w:t>
      </w:r>
      <w:r>
        <w:rPr>
          <w:rFonts w:ascii="標楷體" w:eastAsia="標楷體" w:hint="eastAsia"/>
          <w:sz w:val="20"/>
        </w:rPr>
        <w:t>：其他（請註明）</w:t>
      </w:r>
    </w:p>
    <w:p w:rsidR="00000000" w:rsidRDefault="00F01FEB">
      <w:pPr>
        <w:snapToGrid w:val="0"/>
        <w:spacing w:line="240" w:lineRule="atLeast"/>
        <w:ind w:left="41" w:right="-57" w:hanging="41"/>
        <w:jc w:val="both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  <w:sz w:val="20"/>
        </w:rPr>
        <w:t>教學決定：×：放棄</w:t>
      </w:r>
      <w:r>
        <w:rPr>
          <w:rFonts w:ascii="標楷體" w:eastAsia="標楷體" w:hint="eastAsia"/>
          <w:sz w:val="20"/>
        </w:rPr>
        <w:t xml:space="preserve">   </w:t>
      </w:r>
      <w:r>
        <w:rPr>
          <w:rFonts w:ascii="標楷體" w:eastAsia="標楷體" w:hint="eastAsia"/>
          <w:sz w:val="20"/>
        </w:rPr>
        <w:t>○：通過</w:t>
      </w:r>
      <w:r>
        <w:rPr>
          <w:rFonts w:ascii="標楷體" w:eastAsia="標楷體" w:hint="eastAsia"/>
          <w:sz w:val="20"/>
        </w:rPr>
        <w:t xml:space="preserve">   </w:t>
      </w:r>
      <w:r>
        <w:rPr>
          <w:rFonts w:ascii="標楷體" w:eastAsia="標楷體" w:hAnsi="Lucida Sans Unicode"/>
          <w:sz w:val="20"/>
        </w:rPr>
        <w:t>Δ</w:t>
      </w:r>
      <w:r>
        <w:rPr>
          <w:rFonts w:ascii="標楷體" w:eastAsia="標楷體" w:hAnsi="Lucida Sans Unicode" w:hint="eastAsia"/>
          <w:sz w:val="20"/>
        </w:rPr>
        <w:t>：</w:t>
      </w:r>
      <w:r>
        <w:rPr>
          <w:rFonts w:ascii="標楷體" w:eastAsia="標楷體" w:hint="eastAsia"/>
          <w:sz w:val="20"/>
        </w:rPr>
        <w:t>繼續</w:t>
      </w:r>
    </w:p>
    <w:p w:rsidR="00000000" w:rsidRDefault="00F01FEB">
      <w:pPr>
        <w:snapToGrid w:val="0"/>
        <w:spacing w:line="240" w:lineRule="atLeast"/>
        <w:ind w:right="-57"/>
        <w:jc w:val="both"/>
        <w:rPr>
          <w:rFonts w:ascii="標楷體" w:eastAsia="標楷體" w:hAnsi="標楷體" w:hint="eastAsia"/>
          <w:shd w:val="pct15" w:color="auto" w:fill="FFFFFF"/>
        </w:rPr>
      </w:pPr>
    </w:p>
    <w:p w:rsidR="00000000" w:rsidRDefault="00F01FEB">
      <w:pPr>
        <w:spacing w:line="0" w:lineRule="atLeast"/>
        <w:ind w:firstLineChars="73" w:firstLine="175"/>
        <w:rPr>
          <w:rFonts w:ascii="標楷體" w:eastAsia="標楷體" w:hAnsi="標楷體"/>
          <w:shd w:val="pct15" w:color="auto" w:fill="FFFFFF"/>
        </w:rPr>
        <w:sectPr w:rsidR="00000000">
          <w:pgSz w:w="16838" w:h="11906" w:orient="landscape" w:code="9"/>
          <w:pgMar w:top="1134" w:right="1134" w:bottom="1134" w:left="1134" w:header="851" w:footer="851" w:gutter="0"/>
          <w:cols w:space="425"/>
          <w:docGrid w:type="linesAndChars" w:linePitch="360"/>
        </w:sectPr>
      </w:pPr>
    </w:p>
    <w:p w:rsidR="00000000" w:rsidRDefault="00F01FEB">
      <w:pPr>
        <w:pStyle w:val="Web"/>
        <w:spacing w:before="0" w:beforeAutospacing="0" w:after="0" w:afterAutospacing="0" w:line="240" w:lineRule="atLeast"/>
        <w:rPr>
          <w:rFonts w:ascii="標楷體" w:eastAsia="標楷體" w:hAnsi="標楷體" w:hint="eastAsia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十、行政支援及相關服務</w:t>
      </w:r>
      <w:r>
        <w:rPr>
          <w:rFonts w:ascii="標楷體" w:eastAsia="標楷體" w:hAnsi="標楷體" w:hint="eastAsia"/>
          <w:sz w:val="28"/>
          <w:shd w:val="pct15" w:color="auto" w:fill="FFFFFF"/>
        </w:rPr>
        <w:t xml:space="preserve">                                              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900"/>
        <w:gridCol w:w="3960"/>
        <w:gridCol w:w="1620"/>
        <w:gridCol w:w="16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48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服務項目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需求評估</w:t>
            </w:r>
          </w:p>
        </w:tc>
        <w:tc>
          <w:tcPr>
            <w:tcW w:w="3960" w:type="dxa"/>
            <w:vAlign w:val="center"/>
          </w:tcPr>
          <w:p w:rsidR="00000000" w:rsidRDefault="00F01FEB">
            <w:pPr>
              <w:pStyle w:val="a4"/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容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方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行政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pStyle w:val="a4"/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48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健康服務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</w:p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■無</w:t>
            </w:r>
          </w:p>
        </w:tc>
        <w:tc>
          <w:tcPr>
            <w:tcW w:w="3960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□基本檢查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疾病護理</w:t>
            </w:r>
          </w:p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/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648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無障礙環境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</w:p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■無</w:t>
            </w:r>
          </w:p>
        </w:tc>
        <w:tc>
          <w:tcPr>
            <w:tcW w:w="3960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□斜坡道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□廁所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□電梯</w:t>
            </w:r>
          </w:p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648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交通服務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</w:p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■無</w:t>
            </w:r>
          </w:p>
        </w:tc>
        <w:tc>
          <w:tcPr>
            <w:tcW w:w="3960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□交通車接送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648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輔助器材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</w:p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■無</w:t>
            </w:r>
          </w:p>
        </w:tc>
        <w:tc>
          <w:tcPr>
            <w:tcW w:w="3960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□調頻助聽器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□點字機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□電腦</w:t>
            </w:r>
          </w:p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□擴視機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□放大鏡</w:t>
            </w:r>
          </w:p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pStyle w:val="a4"/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648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諮商服務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■有</w:t>
            </w:r>
          </w:p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960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■個別諮商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□小團體輔導</w:t>
            </w:r>
          </w:p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□專業心理治療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pStyle w:val="a4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認輔教師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>
              <w:rPr>
                <w:rFonts w:ascii="標楷體" w:eastAsia="標楷體" w:hAnsi="標楷體"/>
                <w:u w:val="single"/>
              </w:rPr>
              <w:t>1</w:t>
            </w:r>
            <w:r>
              <w:rPr>
                <w:rFonts w:ascii="標楷體" w:eastAsia="標楷體" w:hAnsi="標楷體" w:hint="eastAsia"/>
              </w:rPr>
              <w:t>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648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復健服務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</w:p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■無</w:t>
            </w:r>
          </w:p>
        </w:tc>
        <w:tc>
          <w:tcPr>
            <w:tcW w:w="3960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□物理</w:t>
            </w:r>
            <w:r>
              <w:rPr>
                <w:rFonts w:ascii="標楷體" w:eastAsia="標楷體" w:hAnsi="標楷體" w:hint="eastAsia"/>
              </w:rPr>
              <w:t>治療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□職能治療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□聽語訓練</w:t>
            </w:r>
          </w:p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□說話訓練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648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學習相關服務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</w:p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■無</w:t>
            </w:r>
          </w:p>
        </w:tc>
        <w:tc>
          <w:tcPr>
            <w:tcW w:w="3960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□錄音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□報讀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□提醒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□手語翻譯</w:t>
            </w:r>
          </w:p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□代抄筆記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648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家庭支援服務</w:t>
            </w:r>
          </w:p>
        </w:tc>
        <w:tc>
          <w:tcPr>
            <w:tcW w:w="90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■有</w:t>
            </w:r>
          </w:p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960" w:type="dxa"/>
            <w:vAlign w:val="center"/>
          </w:tcPr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■相關福利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■特教諮詢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■親職課程</w:t>
            </w:r>
          </w:p>
          <w:p w:rsidR="00000000" w:rsidRDefault="00F01FEB">
            <w:pPr>
              <w:spacing w:line="0" w:lineRule="atLeast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特教組長</w:t>
            </w:r>
          </w:p>
        </w:tc>
        <w:tc>
          <w:tcPr>
            <w:tcW w:w="1620" w:type="dxa"/>
            <w:vAlign w:val="center"/>
          </w:tcPr>
          <w:p w:rsidR="00000000" w:rsidRDefault="00F01FEB">
            <w:pPr>
              <w:pStyle w:val="a4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</w:tbl>
    <w:p w:rsidR="00000000" w:rsidRDefault="00F01FEB">
      <w:pPr>
        <w:snapToGrid w:val="0"/>
        <w:spacing w:line="0" w:lineRule="atLeast"/>
        <w:ind w:hanging="34"/>
        <w:jc w:val="both"/>
        <w:rPr>
          <w:rFonts w:ascii="標楷體" w:eastAsia="標楷體" w:hAnsi="標楷體" w:hint="eastAsia"/>
          <w:shd w:val="pct15" w:color="auto" w:fill="FFFFFF"/>
        </w:rPr>
      </w:pPr>
    </w:p>
    <w:p w:rsidR="00000000" w:rsidRDefault="00F01FEB">
      <w:pPr>
        <w:spacing w:line="24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該生行為問題影響學習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□有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int="eastAsia"/>
        </w:rPr>
        <w:t>■</w:t>
      </w:r>
      <w:r>
        <w:rPr>
          <w:rFonts w:ascii="標楷體" w:eastAsia="標楷體" w:hAnsi="標楷體" w:hint="eastAsia"/>
        </w:rPr>
        <w:t>無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700"/>
        <w:gridCol w:w="2880"/>
        <w:gridCol w:w="12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發生</w:t>
            </w:r>
          </w:p>
          <w:p w:rsidR="00000000" w:rsidRDefault="00F01FEB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700" w:type="dxa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行為敘述</w:t>
            </w:r>
          </w:p>
        </w:tc>
        <w:tc>
          <w:tcPr>
            <w:tcW w:w="2880" w:type="dxa"/>
            <w:vAlign w:val="center"/>
          </w:tcPr>
          <w:p w:rsidR="00000000" w:rsidRDefault="00F01FEB">
            <w:pPr>
              <w:pStyle w:val="a4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處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方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260" w:type="dxa"/>
          </w:tcPr>
          <w:p w:rsidR="00000000" w:rsidRDefault="00F01FEB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行政支援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000000" w:rsidRDefault="00F01FEB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160" w:type="dxa"/>
          </w:tcPr>
          <w:p w:rsidR="00000000" w:rsidRDefault="00F01FEB">
            <w:pPr>
              <w:pStyle w:val="a4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三個月</w:t>
            </w:r>
          </w:p>
          <w:p w:rsidR="00000000" w:rsidRDefault="00F01FEB">
            <w:pPr>
              <w:spacing w:line="240" w:lineRule="atLeas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追蹤紀錄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748" w:type="dxa"/>
          </w:tcPr>
          <w:p w:rsidR="00000000" w:rsidRDefault="00F01F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</w:tcPr>
          <w:p w:rsidR="00000000" w:rsidRDefault="00F01F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000000" w:rsidRDefault="00F01F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</w:tcPr>
          <w:p w:rsidR="00000000" w:rsidRDefault="00F01F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</w:tcPr>
          <w:p w:rsidR="00000000" w:rsidRDefault="00F01FEB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□已改善</w:t>
            </w:r>
          </w:p>
          <w:p w:rsidR="00000000" w:rsidRDefault="00F01FEB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□持續觀察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F01FEB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□調整處理方式</w:t>
            </w:r>
          </w:p>
          <w:p w:rsidR="00000000" w:rsidRDefault="00F01FEB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748" w:type="dxa"/>
          </w:tcPr>
          <w:p w:rsidR="00000000" w:rsidRDefault="00F01F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</w:tcPr>
          <w:p w:rsidR="00000000" w:rsidRDefault="00F01F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000000" w:rsidRDefault="00F01F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</w:tcPr>
          <w:p w:rsidR="00000000" w:rsidRDefault="00F01F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</w:tcPr>
          <w:p w:rsidR="00000000" w:rsidRDefault="00F01FEB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□已改善</w:t>
            </w:r>
          </w:p>
          <w:p w:rsidR="00000000" w:rsidRDefault="00F01FEB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□持續觀察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F01FEB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□調整處理方式</w:t>
            </w:r>
          </w:p>
          <w:p w:rsidR="00000000" w:rsidRDefault="00F01FEB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9748" w:type="dxa"/>
            <w:gridSpan w:val="5"/>
            <w:vAlign w:val="center"/>
          </w:tcPr>
          <w:p w:rsidR="00000000" w:rsidRDefault="00F01FEB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調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整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處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理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方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式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9748" w:type="dxa"/>
            <w:gridSpan w:val="5"/>
          </w:tcPr>
          <w:p w:rsidR="00000000" w:rsidRDefault="00F01FEB">
            <w:pPr>
              <w:pStyle w:val="Web"/>
              <w:widowControl w:val="0"/>
              <w:spacing w:before="0" w:beforeAutospacing="0" w:after="0" w:afterAutospacing="0" w:line="240" w:lineRule="atLeast"/>
              <w:rPr>
                <w:rFonts w:ascii="標楷體" w:eastAsia="標楷體" w:hAnsi="標楷體" w:cs="Times New Roman" w:hint="eastAsia"/>
                <w:kern w:val="2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9748" w:type="dxa"/>
            <w:gridSpan w:val="5"/>
          </w:tcPr>
          <w:p w:rsidR="00000000" w:rsidRDefault="00F01F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</w:tbl>
    <w:p w:rsidR="00000000" w:rsidRDefault="00F01FEB">
      <w:pPr>
        <w:pStyle w:val="Web"/>
        <w:spacing w:before="0" w:beforeAutospacing="0" w:after="0" w:afterAutospacing="0" w:line="240" w:lineRule="atLeast"/>
        <w:rPr>
          <w:rFonts w:ascii="標楷體" w:eastAsia="標楷體" w:hAnsi="標楷體" w:hint="eastAsia"/>
          <w:sz w:val="28"/>
          <w:shd w:val="pct15" w:color="auto" w:fill="FFFFFF"/>
        </w:rPr>
      </w:pPr>
      <w:r>
        <w:rPr>
          <w:rFonts w:ascii="標楷體" w:eastAsia="標楷體" w:hAnsi="標楷體"/>
          <w:shd w:val="pct15" w:color="auto" w:fill="FFFFFF"/>
        </w:rPr>
        <w:br w:type="page"/>
      </w:r>
      <w:r>
        <w:rPr>
          <w:rFonts w:ascii="標楷體" w:eastAsia="標楷體" w:hAnsi="標楷體" w:hint="eastAsia"/>
          <w:sz w:val="28"/>
          <w:shd w:val="pct15" w:color="auto" w:fill="FFFFFF"/>
        </w:rPr>
        <w:t>十一、個別化轉銜服務計畫</w:t>
      </w:r>
      <w:r>
        <w:rPr>
          <w:rFonts w:ascii="標楷體" w:eastAsia="標楷體" w:hAnsi="標楷體" w:hint="eastAsia"/>
          <w:sz w:val="28"/>
          <w:shd w:val="pct15" w:color="auto" w:fill="FFFFFF"/>
        </w:rPr>
        <w:t xml:space="preserve">                                             </w:t>
      </w:r>
    </w:p>
    <w:p w:rsidR="00000000" w:rsidRDefault="00F01FEB">
      <w:pPr>
        <w:spacing w:line="240" w:lineRule="atLeas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未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來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銜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計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畫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4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8" w:type="dxa"/>
            <w:gridSpan w:val="2"/>
          </w:tcPr>
          <w:p w:rsidR="00000000" w:rsidRDefault="00F01FEB">
            <w:pPr>
              <w:snapToGrid w:val="0"/>
              <w:spacing w:beforeLines="10" w:before="36" w:line="240" w:lineRule="atLeast"/>
              <w:ind w:left="2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國小六年級</w:t>
            </w:r>
            <w:r>
              <w:rPr>
                <w:rFonts w:ascii="標楷體" w:eastAsia="標楷體" w:hAnsi="標楷體" w:hint="eastAsia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>預計就讀學校</w:t>
            </w:r>
          </w:p>
          <w:p w:rsidR="00000000" w:rsidRDefault="00F01FEB">
            <w:pPr>
              <w:snapToGrid w:val="0"/>
              <w:spacing w:beforeLines="10" w:before="36" w:line="240" w:lineRule="atLeast"/>
              <w:ind w:firstLineChars="200" w:firstLine="48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□國中普通班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000000" w:rsidRDefault="00F01FEB">
            <w:pPr>
              <w:snapToGrid w:val="0"/>
              <w:spacing w:beforeLines="10" w:before="36" w:line="240" w:lineRule="atLeast"/>
              <w:ind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□國中資源班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000000" w:rsidRDefault="00F01FEB">
            <w:pPr>
              <w:snapToGrid w:val="0"/>
              <w:spacing w:beforeLines="10" w:before="36" w:line="240" w:lineRule="atLeast"/>
              <w:ind w:firstLineChars="200"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□國中特教班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000000" w:rsidRDefault="00F01FEB">
            <w:pPr>
              <w:snapToGrid w:val="0"/>
              <w:spacing w:beforeLines="10" w:before="36" w:line="240" w:lineRule="atLeast"/>
              <w:ind w:firstLineChars="200"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□特殊學校國中部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000000" w:rsidRDefault="00F01FEB">
            <w:pPr>
              <w:snapToGrid w:val="0"/>
              <w:spacing w:beforeLines="10" w:before="36" w:line="240" w:lineRule="atLeast"/>
              <w:ind w:firstLineChars="200"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000000" w:rsidRDefault="00F01FEB">
            <w:pPr>
              <w:snapToGrid w:val="0"/>
              <w:spacing w:beforeLines="10" w:before="36" w:line="240" w:lineRule="atLeast"/>
              <w:ind w:left="2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國中三年級</w:t>
            </w:r>
          </w:p>
          <w:p w:rsidR="00000000" w:rsidRDefault="00F01FEB">
            <w:pPr>
              <w:snapToGrid w:val="0"/>
              <w:spacing w:beforeLines="10" w:before="36" w:line="240" w:lineRule="atLeast"/>
              <w:ind w:left="2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升學方面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預計就讀學校</w:t>
            </w:r>
          </w:p>
          <w:p w:rsidR="00000000" w:rsidRDefault="00F01FEB">
            <w:pPr>
              <w:snapToGrid w:val="0"/>
              <w:spacing w:beforeLines="10" w:before="36" w:line="240" w:lineRule="atLeas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□一般高中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000000" w:rsidRDefault="00F01FEB">
            <w:pPr>
              <w:snapToGrid w:val="0"/>
              <w:spacing w:beforeLines="10" w:before="36" w:line="240" w:lineRule="atLeas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□高（中）職資源班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000000" w:rsidRDefault="00F01FEB">
            <w:pPr>
              <w:snapToGrid w:val="0"/>
              <w:spacing w:beforeLines="10" w:before="36" w:line="240" w:lineRule="atLeas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■高職特教班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二林工商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000000" w:rsidRDefault="00F01FEB">
            <w:pPr>
              <w:snapToGrid w:val="0"/>
              <w:spacing w:beforeLines="10" w:before="36" w:line="240" w:lineRule="atLeast"/>
              <w:ind w:firstLineChars="100" w:firstLine="24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□特殊學校高職部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000000" w:rsidRDefault="00F01FEB">
            <w:pPr>
              <w:snapToGrid w:val="0"/>
              <w:spacing w:beforeLines="10" w:before="36" w:line="240" w:lineRule="atLeast"/>
              <w:ind w:firstLineChars="100" w:firstLine="24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 xml:space="preserve">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  <w:tc>
          <w:tcPr>
            <w:tcW w:w="4888" w:type="dxa"/>
          </w:tcPr>
          <w:p w:rsidR="00000000" w:rsidRDefault="00F01FEB">
            <w:pPr>
              <w:snapToGrid w:val="0"/>
              <w:spacing w:beforeLines="10" w:before="36" w:line="240" w:lineRule="atLeast"/>
              <w:rPr>
                <w:rFonts w:ascii="標楷體" w:eastAsia="標楷體" w:hAnsi="標楷體" w:hint="eastAsia"/>
              </w:rPr>
            </w:pPr>
          </w:p>
          <w:p w:rsidR="00000000" w:rsidRDefault="00F01FEB">
            <w:pPr>
              <w:snapToGrid w:val="0"/>
              <w:spacing w:beforeLines="10" w:before="36" w:line="240" w:lineRule="atLeas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就業（請說明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000000" w:rsidRDefault="00F01FEB">
            <w:pPr>
              <w:snapToGrid w:val="0"/>
              <w:spacing w:beforeLines="10" w:before="36" w:line="240" w:lineRule="atLeas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在家幫忙</w:t>
            </w:r>
          </w:p>
          <w:p w:rsidR="00000000" w:rsidRDefault="00F01FEB">
            <w:pPr>
              <w:snapToGrid w:val="0"/>
              <w:spacing w:beforeLines="10" w:before="36" w:line="240" w:lineRule="atLeast"/>
              <w:ind w:firstLine="24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其它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</w:tbl>
    <w:p w:rsidR="00000000" w:rsidRDefault="00F01FEB">
      <w:pPr>
        <w:spacing w:line="0" w:lineRule="atLeas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銜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服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務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內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容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4708"/>
        <w:gridCol w:w="234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26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4708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234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起迄日期</w:t>
            </w:r>
          </w:p>
        </w:tc>
        <w:tc>
          <w:tcPr>
            <w:tcW w:w="1440" w:type="dxa"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 w:val="restart"/>
            <w:vAlign w:val="center"/>
          </w:tcPr>
          <w:p w:rsidR="00000000" w:rsidRDefault="00F01FE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升學輔導</w:t>
            </w:r>
          </w:p>
        </w:tc>
        <w:tc>
          <w:tcPr>
            <w:tcW w:w="4708" w:type="dxa"/>
          </w:tcPr>
          <w:p w:rsidR="00000000" w:rsidRDefault="00F01FEB">
            <w:pPr>
              <w:pStyle w:val="Web"/>
              <w:widowControl w:val="0"/>
              <w:spacing w:before="0" w:beforeAutospacing="0" w:after="0" w:afterAutospacing="0" w:line="0" w:lineRule="atLeast"/>
              <w:rPr>
                <w:rFonts w:ascii="標楷體" w:eastAsia="標楷體" w:hAnsi="標楷體" w:cs="Times New Roman" w:hint="eastAsia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陪同</w:t>
            </w:r>
            <w:r>
              <w:rPr>
                <w:rFonts w:ascii="標楷體" w:eastAsia="標楷體" w:hAnsi="Times New Roman" w:cs="Times New Roman" w:hint="eastAsia"/>
                <w:kern w:val="2"/>
              </w:rPr>
              <w:t>學生</w:t>
            </w:r>
            <w:r>
              <w:rPr>
                <w:rFonts w:ascii="標楷體" w:eastAsia="標楷體" w:hAnsi="標楷體" w:cs="Times New Roman" w:hint="eastAsia"/>
                <w:kern w:val="2"/>
              </w:rPr>
              <w:t>與家長參觀二林工商</w:t>
            </w:r>
          </w:p>
        </w:tc>
        <w:tc>
          <w:tcPr>
            <w:tcW w:w="2340" w:type="dxa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92</w:t>
            </w:r>
            <w:r>
              <w:rPr>
                <w:rFonts w:ascii="標楷體" w:eastAsia="標楷體" w:hAnsi="標楷體" w:hint="eastAsia"/>
              </w:rPr>
              <w:t>.0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〜</w:t>
            </w:r>
            <w:r>
              <w:rPr>
                <w:rFonts w:ascii="標楷體" w:eastAsia="標楷體" w:hAnsi="標楷體"/>
              </w:rPr>
              <w:t>92</w:t>
            </w:r>
            <w:r>
              <w:rPr>
                <w:rFonts w:ascii="標楷體" w:eastAsia="標楷體" w:hAnsi="標楷體" w:hint="eastAsia"/>
              </w:rPr>
              <w:t>.0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1440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特教組長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/>
            <w:vAlign w:val="center"/>
          </w:tcPr>
          <w:p w:rsidR="00000000" w:rsidRDefault="00F01FE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08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/  </w:t>
            </w:r>
            <w:r>
              <w:rPr>
                <w:rFonts w:ascii="標楷體" w:eastAsia="標楷體" w:hAnsi="標楷體" w:hint="eastAsia"/>
              </w:rPr>
              <w:t>〜</w:t>
            </w:r>
            <w:r>
              <w:rPr>
                <w:rFonts w:ascii="標楷體" w:eastAsia="標楷體" w:hAnsi="標楷體" w:hint="eastAsia"/>
              </w:rPr>
              <w:t xml:space="preserve">  /</w:t>
            </w:r>
          </w:p>
        </w:tc>
        <w:tc>
          <w:tcPr>
            <w:tcW w:w="1440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 w:val="restart"/>
            <w:vAlign w:val="center"/>
          </w:tcPr>
          <w:p w:rsidR="00000000" w:rsidRDefault="00F01FE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生活輔導</w:t>
            </w:r>
          </w:p>
        </w:tc>
        <w:tc>
          <w:tcPr>
            <w:tcW w:w="4708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/  </w:t>
            </w:r>
            <w:r>
              <w:rPr>
                <w:rFonts w:ascii="標楷體" w:eastAsia="標楷體" w:hAnsi="標楷體" w:hint="eastAsia"/>
              </w:rPr>
              <w:t>〜</w:t>
            </w:r>
            <w:r>
              <w:rPr>
                <w:rFonts w:ascii="標楷體" w:eastAsia="標楷體" w:hAnsi="標楷體" w:hint="eastAsia"/>
              </w:rPr>
              <w:t xml:space="preserve">  /</w:t>
            </w:r>
          </w:p>
        </w:tc>
        <w:tc>
          <w:tcPr>
            <w:tcW w:w="1440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/>
            <w:vAlign w:val="center"/>
          </w:tcPr>
          <w:p w:rsidR="00000000" w:rsidRDefault="00F01FE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08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/  </w:t>
            </w:r>
            <w:r>
              <w:rPr>
                <w:rFonts w:ascii="標楷體" w:eastAsia="標楷體" w:hAnsi="標楷體" w:hint="eastAsia"/>
              </w:rPr>
              <w:t>〜</w:t>
            </w:r>
            <w:r>
              <w:rPr>
                <w:rFonts w:ascii="標楷體" w:eastAsia="標楷體" w:hAnsi="標楷體" w:hint="eastAsia"/>
              </w:rPr>
              <w:t xml:space="preserve">  /</w:t>
            </w:r>
          </w:p>
        </w:tc>
        <w:tc>
          <w:tcPr>
            <w:tcW w:w="1440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 w:val="restart"/>
            <w:vAlign w:val="center"/>
          </w:tcPr>
          <w:p w:rsidR="00000000" w:rsidRDefault="00F01FE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就業輔導</w:t>
            </w:r>
          </w:p>
        </w:tc>
        <w:tc>
          <w:tcPr>
            <w:tcW w:w="4708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/  </w:t>
            </w:r>
            <w:r>
              <w:rPr>
                <w:rFonts w:ascii="標楷體" w:eastAsia="標楷體" w:hAnsi="標楷體" w:hint="eastAsia"/>
              </w:rPr>
              <w:t>〜</w:t>
            </w:r>
            <w:r>
              <w:rPr>
                <w:rFonts w:ascii="標楷體" w:eastAsia="標楷體" w:hAnsi="標楷體" w:hint="eastAsia"/>
              </w:rPr>
              <w:t xml:space="preserve">  /</w:t>
            </w:r>
          </w:p>
        </w:tc>
        <w:tc>
          <w:tcPr>
            <w:tcW w:w="1440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/>
            <w:vAlign w:val="center"/>
          </w:tcPr>
          <w:p w:rsidR="00000000" w:rsidRDefault="00F01FE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08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/  </w:t>
            </w:r>
            <w:r>
              <w:rPr>
                <w:rFonts w:ascii="標楷體" w:eastAsia="標楷體" w:hAnsi="標楷體" w:hint="eastAsia"/>
              </w:rPr>
              <w:t>〜</w:t>
            </w:r>
            <w:r>
              <w:rPr>
                <w:rFonts w:ascii="標楷體" w:eastAsia="標楷體" w:hAnsi="標楷體" w:hint="eastAsia"/>
              </w:rPr>
              <w:t xml:space="preserve">  /</w:t>
            </w:r>
          </w:p>
        </w:tc>
        <w:tc>
          <w:tcPr>
            <w:tcW w:w="1440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 w:val="restart"/>
            <w:vAlign w:val="center"/>
          </w:tcPr>
          <w:p w:rsidR="00000000" w:rsidRDefault="00F01FE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心理輔導</w:t>
            </w:r>
          </w:p>
        </w:tc>
        <w:tc>
          <w:tcPr>
            <w:tcW w:w="4708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/  </w:t>
            </w:r>
            <w:r>
              <w:rPr>
                <w:rFonts w:ascii="標楷體" w:eastAsia="標楷體" w:hAnsi="標楷體" w:hint="eastAsia"/>
              </w:rPr>
              <w:t>〜</w:t>
            </w:r>
            <w:r>
              <w:rPr>
                <w:rFonts w:ascii="標楷體" w:eastAsia="標楷體" w:hAnsi="標楷體" w:hint="eastAsia"/>
              </w:rPr>
              <w:t xml:space="preserve">  /</w:t>
            </w:r>
          </w:p>
        </w:tc>
        <w:tc>
          <w:tcPr>
            <w:tcW w:w="1440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/>
            <w:vAlign w:val="center"/>
          </w:tcPr>
          <w:p w:rsidR="00000000" w:rsidRDefault="00F01FE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08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/  </w:t>
            </w:r>
            <w:r>
              <w:rPr>
                <w:rFonts w:ascii="標楷體" w:eastAsia="標楷體" w:hAnsi="標楷體" w:hint="eastAsia"/>
              </w:rPr>
              <w:t>〜</w:t>
            </w:r>
            <w:r>
              <w:rPr>
                <w:rFonts w:ascii="標楷體" w:eastAsia="標楷體" w:hAnsi="標楷體" w:hint="eastAsia"/>
              </w:rPr>
              <w:t xml:space="preserve">  /</w:t>
            </w:r>
          </w:p>
        </w:tc>
        <w:tc>
          <w:tcPr>
            <w:tcW w:w="1440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 w:val="restart"/>
            <w:vAlign w:val="center"/>
          </w:tcPr>
          <w:p w:rsidR="00000000" w:rsidRDefault="00F01FE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福利服務</w:t>
            </w:r>
          </w:p>
        </w:tc>
        <w:tc>
          <w:tcPr>
            <w:tcW w:w="4708" w:type="dxa"/>
          </w:tcPr>
          <w:p w:rsidR="00000000" w:rsidRDefault="00F01FEB">
            <w:pPr>
              <w:pStyle w:val="Web"/>
              <w:widowControl w:val="0"/>
              <w:spacing w:before="0" w:beforeAutospacing="0" w:after="0" w:afterAutospacing="0" w:line="0" w:lineRule="atLeast"/>
              <w:rPr>
                <w:rFonts w:ascii="標楷體" w:eastAsia="標楷體" w:hAnsi="標楷體" w:cs="Times New Roman" w:hint="eastAsia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申請身心障礙</w:t>
            </w:r>
            <w:r>
              <w:rPr>
                <w:rFonts w:ascii="標楷體" w:eastAsia="標楷體" w:hAnsi="標楷體" w:cs="Times New Roman" w:hint="eastAsia"/>
                <w:kern w:val="2"/>
              </w:rPr>
              <w:t>鑑定</w:t>
            </w:r>
          </w:p>
        </w:tc>
        <w:tc>
          <w:tcPr>
            <w:tcW w:w="2340" w:type="dxa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91.0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26</w:t>
            </w:r>
            <w:r>
              <w:rPr>
                <w:rFonts w:ascii="標楷體" w:eastAsia="標楷體" w:hAnsi="標楷體" w:hint="eastAsia"/>
              </w:rPr>
              <w:t>〜</w:t>
            </w:r>
            <w:r>
              <w:rPr>
                <w:rFonts w:ascii="標楷體" w:eastAsia="標楷體" w:hAnsi="標楷體" w:hint="eastAsia"/>
              </w:rPr>
              <w:t>92.0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1440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特教組長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/>
            <w:vAlign w:val="center"/>
          </w:tcPr>
          <w:p w:rsidR="00000000" w:rsidRDefault="00F01FE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08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/  </w:t>
            </w:r>
            <w:r>
              <w:rPr>
                <w:rFonts w:ascii="標楷體" w:eastAsia="標楷體" w:hAnsi="標楷體" w:hint="eastAsia"/>
              </w:rPr>
              <w:t>〜</w:t>
            </w:r>
            <w:r>
              <w:rPr>
                <w:rFonts w:ascii="標楷體" w:eastAsia="標楷體" w:hAnsi="標楷體" w:hint="eastAsia"/>
              </w:rPr>
              <w:t xml:space="preserve">  /</w:t>
            </w:r>
          </w:p>
        </w:tc>
        <w:tc>
          <w:tcPr>
            <w:tcW w:w="1440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 w:val="restart"/>
            <w:vAlign w:val="center"/>
          </w:tcPr>
          <w:p w:rsidR="00000000" w:rsidRDefault="00F01FE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其它相關</w:t>
            </w:r>
          </w:p>
          <w:p w:rsidR="00000000" w:rsidRDefault="00F01FE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專業服務</w:t>
            </w:r>
          </w:p>
        </w:tc>
        <w:tc>
          <w:tcPr>
            <w:tcW w:w="4708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/  </w:t>
            </w:r>
            <w:r>
              <w:rPr>
                <w:rFonts w:ascii="標楷體" w:eastAsia="標楷體" w:hAnsi="標楷體" w:hint="eastAsia"/>
              </w:rPr>
              <w:t>〜</w:t>
            </w:r>
            <w:r>
              <w:rPr>
                <w:rFonts w:ascii="標楷體" w:eastAsia="標楷體" w:hAnsi="標楷體" w:hint="eastAsia"/>
              </w:rPr>
              <w:t xml:space="preserve">  /</w:t>
            </w:r>
          </w:p>
        </w:tc>
        <w:tc>
          <w:tcPr>
            <w:tcW w:w="1440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/>
            <w:vAlign w:val="center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08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</w:tcPr>
          <w:p w:rsidR="00000000" w:rsidRDefault="00F01F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/  </w:t>
            </w:r>
            <w:r>
              <w:rPr>
                <w:rFonts w:ascii="標楷體" w:eastAsia="標楷體" w:hAnsi="標楷體" w:hint="eastAsia"/>
              </w:rPr>
              <w:t>〜</w:t>
            </w:r>
            <w:r>
              <w:rPr>
                <w:rFonts w:ascii="標楷體" w:eastAsia="標楷體" w:hAnsi="標楷體" w:hint="eastAsia"/>
              </w:rPr>
              <w:t xml:space="preserve">  /</w:t>
            </w:r>
          </w:p>
        </w:tc>
        <w:tc>
          <w:tcPr>
            <w:tcW w:w="1440" w:type="dxa"/>
          </w:tcPr>
          <w:p w:rsidR="00000000" w:rsidRDefault="00F01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</w:tbl>
    <w:p w:rsidR="00000000" w:rsidRDefault="00F01FEB">
      <w:pPr>
        <w:spacing w:line="0" w:lineRule="atLeast"/>
        <w:ind w:firstLineChars="800" w:firstLine="1920"/>
        <w:rPr>
          <w:rFonts w:ascii="標楷體" w:eastAsia="標楷體" w:hAnsi="標楷體" w:hint="eastAsia"/>
        </w:rPr>
      </w:pPr>
    </w:p>
    <w:p w:rsidR="00000000" w:rsidRDefault="00F01FEB">
      <w:pPr>
        <w:spacing w:line="0" w:lineRule="atLeast"/>
        <w:ind w:rightChars="-439" w:right="-1054" w:firstLineChars="700" w:firstLine="16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追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蹤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輔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導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紀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錄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日期</w:t>
      </w:r>
      <w:r>
        <w:rPr>
          <w:rFonts w:ascii="標楷體" w:eastAsia="標楷體" w:hAnsi="標楷體" w:hint="eastAsia"/>
        </w:rPr>
        <w:t xml:space="preserve">: 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日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09"/>
        </w:trPr>
        <w:tc>
          <w:tcPr>
            <w:tcW w:w="9748" w:type="dxa"/>
          </w:tcPr>
          <w:p w:rsidR="00000000" w:rsidRDefault="00F01FEB">
            <w:pPr>
              <w:snapToGrid w:val="0"/>
              <w:spacing w:beforeLines="10" w:before="36" w:line="0" w:lineRule="atLeas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</w:rPr>
              <w:t>目前安置情況</w:t>
            </w: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標楷體" w:eastAsia="標楷體" w:hAnsi="標楷體" w:hint="eastAsia"/>
              </w:rPr>
              <w:t>適應情況</w:t>
            </w:r>
          </w:p>
          <w:p w:rsidR="00000000" w:rsidRDefault="00F01FEB">
            <w:pPr>
              <w:snapToGrid w:val="0"/>
              <w:spacing w:beforeLines="10" w:before="36" w:line="0" w:lineRule="atLeas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32" style="position:absolute;left:0;text-align:left;z-index:251658752" from="295.6pt,18.75pt" to="457.6pt,18.75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28" style="position:absolute;left:0;text-align:left;z-index:251654656" from="106.6pt,18.75pt" to="268.6pt,18.75pt"/>
              </w:pict>
            </w: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就學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仍就讀於高職特教班</w:t>
            </w:r>
            <w:r>
              <w:rPr>
                <w:rFonts w:ascii="標楷體" w:eastAsia="標楷體" w:hAnsi="標楷體" w:hint="eastAsia"/>
              </w:rPr>
              <w:t xml:space="preserve">                      </w:t>
            </w:r>
            <w:r>
              <w:rPr>
                <w:rFonts w:ascii="標楷體" w:eastAsia="標楷體" w:hAnsi="標楷體" w:hint="eastAsia"/>
              </w:rPr>
              <w:t>尚可</w:t>
            </w:r>
          </w:p>
          <w:p w:rsidR="00000000" w:rsidRDefault="00F01FEB">
            <w:pPr>
              <w:snapToGrid w:val="0"/>
              <w:spacing w:beforeLines="10" w:before="36" w:line="0" w:lineRule="atLeast"/>
              <w:rPr>
                <w:rFonts w:ascii="標楷體" w:eastAsia="標楷體" w:hAnsi="標楷體" w:hint="eastAsia"/>
              </w:rPr>
            </w:pPr>
          </w:p>
          <w:p w:rsidR="00000000" w:rsidRDefault="00F01FEB">
            <w:pPr>
              <w:snapToGrid w:val="0"/>
              <w:spacing w:beforeLines="10" w:before="36" w:line="0" w:lineRule="atLeas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33" style="position:absolute;left:0;text-align:left;z-index:251659776" from="295.6pt,16.75pt" to="457.6pt,16.75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29" style="position:absolute;left:0;text-align:left;z-index:251655680" from="106.6pt,16.75pt" to="268.6pt,16.75pt"/>
              </w:pic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2. </w:t>
            </w:r>
            <w:r>
              <w:rPr>
                <w:rFonts w:ascii="標楷體" w:eastAsia="標楷體" w:hAnsi="標楷體" w:hint="eastAsia"/>
              </w:rPr>
              <w:t>就業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F01FEB">
            <w:pPr>
              <w:snapToGrid w:val="0"/>
              <w:spacing w:beforeLines="10" w:before="36" w:line="0" w:lineRule="atLeast"/>
              <w:rPr>
                <w:rFonts w:ascii="標楷體" w:eastAsia="標楷體" w:hAnsi="標楷體" w:hint="eastAsia"/>
              </w:rPr>
            </w:pPr>
          </w:p>
          <w:p w:rsidR="00000000" w:rsidRDefault="00F01FEB">
            <w:pPr>
              <w:snapToGrid w:val="0"/>
              <w:spacing w:beforeLines="10" w:before="36" w:line="0" w:lineRule="atLeas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34" style="position:absolute;left:0;text-align:left;z-index:251660800" from="295.6pt,14.75pt" to="457.6pt,14.75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30" style="position:absolute;left:0;text-align:left;z-index:251656704" from="106.6pt,14.75pt" to="268.6pt,14.75pt"/>
              </w:pic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3.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在家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000000" w:rsidRDefault="00F01FEB">
            <w:pPr>
              <w:snapToGrid w:val="0"/>
              <w:spacing w:beforeLines="10" w:before="36" w:line="0" w:lineRule="atLeast"/>
              <w:rPr>
                <w:rFonts w:ascii="標楷體" w:eastAsia="標楷體" w:hAnsi="標楷體" w:hint="eastAsia"/>
              </w:rPr>
            </w:pPr>
          </w:p>
          <w:p w:rsidR="00000000" w:rsidRDefault="00F01FEB">
            <w:pPr>
              <w:snapToGrid w:val="0"/>
              <w:spacing w:beforeLines="10" w:before="36" w:line="0" w:lineRule="atLeas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31" style="position:absolute;left:0;text-align:left;z-index:251657728" from="106.6pt,12.75pt" to="268.6pt,12.75pt"/>
              </w:pic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4.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其它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</w:t>
            </w:r>
            <w:r>
              <w:rPr>
                <w:rFonts w:ascii="標楷體" w:eastAsia="標楷體" w:hAnsi="標楷體" w:hint="eastAsia"/>
              </w:rPr>
              <w:t>記錄者：</w:t>
            </w:r>
          </w:p>
        </w:tc>
      </w:tr>
    </w:tbl>
    <w:p w:rsidR="00000000" w:rsidRDefault="00F01FEB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shd w:val="pct15" w:color="auto" w:fill="FFFFFF"/>
        </w:rPr>
      </w:pPr>
    </w:p>
    <w:p w:rsidR="00000000" w:rsidRDefault="00F01FEB">
      <w:pPr>
        <w:pStyle w:val="Web"/>
        <w:spacing w:before="0" w:beforeAutospacing="0" w:after="0" w:afterAutospacing="0" w:line="240" w:lineRule="atLeast"/>
        <w:rPr>
          <w:rFonts w:ascii="標楷體" w:eastAsia="標楷體" w:hAnsi="標楷體" w:hint="eastAsia"/>
          <w:sz w:val="28"/>
          <w:shd w:val="pct15" w:color="auto" w:fill="FFFFFF"/>
        </w:rPr>
      </w:pPr>
      <w:r>
        <w:rPr>
          <w:rFonts w:ascii="標楷體" w:eastAsia="標楷體" w:hAnsi="標楷體"/>
          <w:shd w:val="pct15" w:color="auto" w:fill="FFFFFF"/>
        </w:rPr>
        <w:br w:type="page"/>
      </w:r>
      <w:r>
        <w:rPr>
          <w:rFonts w:ascii="標楷體" w:eastAsia="標楷體" w:hAnsi="標楷體" w:hint="eastAsia"/>
          <w:sz w:val="28"/>
          <w:shd w:val="pct15" w:color="auto" w:fill="FFFFFF"/>
        </w:rPr>
        <w:t>十二、個別化教育計畫期初會議</w:t>
      </w:r>
      <w:r>
        <w:rPr>
          <w:rFonts w:ascii="標楷體" w:eastAsia="標楷體" w:hAnsi="標楷體" w:hint="eastAsia"/>
          <w:sz w:val="28"/>
          <w:shd w:val="pct15" w:color="auto" w:fill="FFFFFF"/>
        </w:rPr>
        <w:t xml:space="preserve">                                         </w:t>
      </w:r>
    </w:p>
    <w:p w:rsidR="00000000" w:rsidRDefault="00F01FEB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會議日期：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日</w:t>
      </w:r>
    </w:p>
    <w:p w:rsidR="00000000" w:rsidRDefault="00F01FEB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/>
        </w:rPr>
        <w:t>地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點：</w:t>
      </w:r>
      <w:r>
        <w:rPr>
          <w:rFonts w:ascii="標楷體" w:eastAsia="標楷體" w:hAnsi="標楷體" w:hint="eastAsia"/>
        </w:rPr>
        <w:t xml:space="preserve">                                       </w:t>
      </w:r>
      <w:r>
        <w:rPr>
          <w:rFonts w:ascii="標楷體" w:eastAsia="標楷體" w:hAnsi="標楷體" w:hint="eastAsia"/>
        </w:rPr>
        <w:t>記錄者：</w:t>
      </w:r>
    </w:p>
    <w:p w:rsidR="00000000" w:rsidRDefault="00F01FEB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出席人員：</w:t>
      </w:r>
    </w:p>
    <w:tbl>
      <w:tblPr>
        <w:tblW w:w="97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0"/>
        <w:gridCol w:w="1603"/>
        <w:gridCol w:w="1682"/>
        <w:gridCol w:w="1590"/>
        <w:gridCol w:w="1615"/>
        <w:gridCol w:w="1684"/>
      </w:tblGrid>
      <w:tr w:rsidR="00000000">
        <w:trPr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</w:tr>
      <w:tr w:rsidR="00000000">
        <w:trPr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校長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○○○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○○○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</w:tr>
      <w:tr w:rsidR="00000000">
        <w:trPr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輔導主任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○○○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○○○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</w:tr>
      <w:tr w:rsidR="00000000">
        <w:trPr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教務主任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○○○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○○○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</w:tr>
      <w:tr w:rsidR="00000000">
        <w:trPr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特教組長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○○○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○○○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</w:tr>
      <w:tr w:rsidR="00000000">
        <w:trPr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導師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○○○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○○○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</w:tr>
      <w:tr w:rsidR="00000000">
        <w:trPr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主管簽名</w:t>
            </w:r>
          </w:p>
        </w:tc>
        <w:tc>
          <w:tcPr>
            <w:tcW w:w="1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○○○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家長簽名</w:t>
            </w:r>
          </w:p>
        </w:tc>
        <w:tc>
          <w:tcPr>
            <w:tcW w:w="1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○○○</w:t>
            </w:r>
          </w:p>
        </w:tc>
      </w:tr>
    </w:tbl>
    <w:p w:rsidR="00000000" w:rsidRDefault="00F01FEB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</w:rPr>
      </w:pPr>
    </w:p>
    <w:p w:rsidR="00000000" w:rsidRDefault="00F01FEB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討論事項：</w:t>
      </w:r>
    </w:p>
    <w:p w:rsidR="00000000" w:rsidRDefault="00F01FEB">
      <w:pPr>
        <w:pStyle w:val="Web"/>
        <w:numPr>
          <w:ilvl w:val="0"/>
          <w:numId w:val="8"/>
        </w:numPr>
        <w:spacing w:before="0" w:beforeAutospacing="0" w:after="0" w:afterAutospacing="0" w:line="0" w:lineRule="atLeast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討論本學期的</w:t>
      </w:r>
      <w:r>
        <w:rPr>
          <w:rFonts w:ascii="Times New Roman" w:eastAsia="標楷體" w:hAnsi="Times New Roman"/>
        </w:rPr>
        <w:t>IEP</w:t>
      </w:r>
      <w:r>
        <w:rPr>
          <w:rFonts w:ascii="Times New Roman" w:eastAsia="標楷體" w:hAnsi="Times New Roman" w:hint="eastAsia"/>
        </w:rPr>
        <w:t>內容及轉銜的可能性。</w:t>
      </w:r>
    </w:p>
    <w:p w:rsidR="00000000" w:rsidRDefault="00F01FEB">
      <w:pPr>
        <w:pStyle w:val="Web"/>
        <w:numPr>
          <w:ilvl w:val="0"/>
          <w:numId w:val="8"/>
        </w:numPr>
        <w:spacing w:before="0" w:beforeAutospacing="0" w:after="0" w:afterAutospacing="0" w:line="0" w:lineRule="atLeast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家長的期望；家長是否同意</w:t>
      </w:r>
      <w:r>
        <w:rPr>
          <w:rFonts w:ascii="Times New Roman" w:eastAsia="標楷體" w:hAnsi="Times New Roman"/>
        </w:rPr>
        <w:t>IEP</w:t>
      </w:r>
      <w:r>
        <w:rPr>
          <w:rFonts w:ascii="Times New Roman" w:eastAsia="標楷體" w:hAnsi="Times New Roman" w:hint="eastAsia"/>
        </w:rPr>
        <w:t>內容。</w:t>
      </w:r>
    </w:p>
    <w:p w:rsidR="00000000" w:rsidRDefault="00F01FEB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</w:rPr>
      </w:pPr>
    </w:p>
    <w:p w:rsidR="00000000" w:rsidRDefault="00F01FEB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</w:rPr>
      </w:pPr>
    </w:p>
    <w:p w:rsidR="00000000" w:rsidRDefault="00F01FEB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:rsidR="00000000" w:rsidRDefault="00F01FEB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:rsidR="00000000" w:rsidRDefault="00F01FEB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建議事項：</w:t>
      </w:r>
    </w:p>
    <w:p w:rsidR="00000000" w:rsidRDefault="00F01FEB">
      <w:pPr>
        <w:pStyle w:val="Web"/>
        <w:spacing w:before="0" w:beforeAutospacing="0" w:after="0" w:afterAutospacing="0" w:line="0" w:lineRule="atLeast"/>
        <w:ind w:left="24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◎陳生過於膽怯，缺乏與人互動的勇氣及能力，建議陳生家長多帶她出去走走，多與人接觸，並引導她學會普遍性的社會行為。</w:t>
      </w:r>
    </w:p>
    <w:p w:rsidR="00000000" w:rsidRDefault="00F01FEB">
      <w:pPr>
        <w:pStyle w:val="Web"/>
        <w:spacing w:before="0" w:beforeAutospacing="0" w:after="0" w:afterAutospacing="0"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28"/>
          <w:shd w:val="pct15" w:color="auto" w:fill="FFFFFF"/>
        </w:rPr>
        <w:t>十三、個別化教育計畫檢討會議記錄表</w:t>
      </w:r>
      <w:r>
        <w:rPr>
          <w:rFonts w:ascii="標楷體" w:eastAsia="標楷體" w:hAnsi="標楷體" w:hint="eastAsia"/>
          <w:shd w:val="pct15" w:color="auto" w:fill="FFFFFF"/>
        </w:rPr>
        <w:t>（適用於學期結束或計畫完成一段落時使用）</w:t>
      </w:r>
    </w:p>
    <w:p w:rsidR="00000000" w:rsidRDefault="00F01FEB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會議日期：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日</w:t>
      </w:r>
    </w:p>
    <w:p w:rsidR="00000000" w:rsidRDefault="00F01FEB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/>
        </w:rPr>
        <w:t>地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點：</w:t>
      </w:r>
      <w:r>
        <w:rPr>
          <w:rFonts w:ascii="標楷體" w:eastAsia="標楷體" w:hAnsi="標楷體" w:hint="eastAsia"/>
          <w:u w:val="single"/>
        </w:rPr>
        <w:t>第二會議室</w:t>
      </w:r>
      <w:r>
        <w:rPr>
          <w:rFonts w:ascii="標楷體" w:eastAsia="標楷體" w:hAnsi="標楷體" w:hint="eastAsia"/>
        </w:rPr>
        <w:t xml:space="preserve">                           </w:t>
      </w:r>
      <w:r>
        <w:rPr>
          <w:rFonts w:ascii="標楷體" w:eastAsia="標楷體" w:hAnsi="標楷體" w:hint="eastAsia"/>
        </w:rPr>
        <w:t xml:space="preserve">           </w:t>
      </w:r>
      <w:r>
        <w:rPr>
          <w:rFonts w:ascii="標楷體" w:eastAsia="標楷體" w:hAnsi="標楷體" w:hint="eastAsia"/>
        </w:rPr>
        <w:t>記錄者：</w:t>
      </w:r>
      <w:r>
        <w:rPr>
          <w:rFonts w:ascii="標楷體" w:eastAsia="標楷體" w:hAnsi="標楷體" w:hint="eastAsia"/>
          <w:u w:val="single"/>
        </w:rPr>
        <w:t xml:space="preserve"> </w:t>
      </w:r>
    </w:p>
    <w:p w:rsidR="00000000" w:rsidRDefault="00F01FEB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出席人員</w:t>
      </w:r>
    </w:p>
    <w:tbl>
      <w:tblPr>
        <w:tblW w:w="97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0"/>
        <w:gridCol w:w="1603"/>
        <w:gridCol w:w="1682"/>
        <w:gridCol w:w="1590"/>
        <w:gridCol w:w="1615"/>
        <w:gridCol w:w="1684"/>
      </w:tblGrid>
      <w:tr w:rsidR="00000000">
        <w:trPr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</w:tr>
      <w:tr w:rsidR="00000000">
        <w:trPr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eastAsia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000000">
        <w:trPr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eastAsia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000000">
        <w:trPr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eastAsia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000000">
        <w:trPr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特教組長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eastAsia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000000">
        <w:trPr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eastAsia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000000">
        <w:trPr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主管簽名</w:t>
            </w:r>
          </w:p>
        </w:tc>
        <w:tc>
          <w:tcPr>
            <w:tcW w:w="1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F01FE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家長簽名</w:t>
            </w:r>
          </w:p>
        </w:tc>
        <w:tc>
          <w:tcPr>
            <w:tcW w:w="1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F01FEB">
            <w:pPr>
              <w:spacing w:line="0" w:lineRule="atLeas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  <w:r>
              <w:rPr>
                <w:rFonts w:ascii="標楷體" w:eastAsia="標楷體" w:hAnsi="標楷體" w:cs="Arial Unicode MS" w:hint="eastAsia"/>
              </w:rPr>
              <w:sym w:font="Wingdings 2" w:char="F098"/>
            </w:r>
          </w:p>
        </w:tc>
      </w:tr>
    </w:tbl>
    <w:p w:rsidR="00000000" w:rsidRDefault="00F01FEB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</w:rPr>
      </w:pPr>
    </w:p>
    <w:p w:rsidR="00000000" w:rsidRDefault="00F01FEB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討論事項：</w:t>
      </w:r>
    </w:p>
    <w:p w:rsidR="00000000" w:rsidRDefault="00F01FEB">
      <w:pPr>
        <w:pStyle w:val="Web"/>
        <w:numPr>
          <w:ilvl w:val="0"/>
          <w:numId w:val="9"/>
        </w:numPr>
        <w:spacing w:before="0" w:beforeAutospacing="0" w:after="0" w:afterAutospacing="0" w:line="0" w:lineRule="atLeast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/>
        </w:rPr>
        <w:t>IEP</w:t>
      </w:r>
      <w:r>
        <w:rPr>
          <w:rFonts w:ascii="Times New Roman" w:eastAsia="標楷體" w:hAnsi="Times New Roman" w:hint="eastAsia"/>
        </w:rPr>
        <w:t>實施成效。</w:t>
      </w:r>
    </w:p>
    <w:p w:rsidR="00000000" w:rsidRDefault="00F01FEB">
      <w:pPr>
        <w:pStyle w:val="Web"/>
        <w:numPr>
          <w:ilvl w:val="0"/>
          <w:numId w:val="9"/>
        </w:numPr>
        <w:spacing w:before="0" w:beforeAutospacing="0" w:after="0" w:afterAutospacing="0" w:line="0" w:lineRule="atLeast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陳生本學年適應狀況</w:t>
      </w:r>
    </w:p>
    <w:p w:rsidR="00000000" w:rsidRDefault="00F01FEB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</w:rPr>
      </w:pPr>
    </w:p>
    <w:p w:rsidR="00000000" w:rsidRDefault="00F01FEB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</w:rPr>
      </w:pPr>
    </w:p>
    <w:p w:rsidR="00000000" w:rsidRDefault="00F01FEB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</w:rPr>
      </w:pPr>
    </w:p>
    <w:p w:rsidR="00000000" w:rsidRDefault="00F01FEB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</w:rPr>
      </w:pPr>
    </w:p>
    <w:p w:rsidR="00000000" w:rsidRDefault="00F01FEB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建議事項：</w:t>
      </w:r>
    </w:p>
    <w:p w:rsidR="00000000" w:rsidRDefault="00F01FEB">
      <w:pPr>
        <w:pStyle w:val="Web"/>
        <w:spacing w:before="0" w:beforeAutospacing="0" w:after="0" w:afterAutospacing="0" w:line="0" w:lineRule="atLeast"/>
        <w:ind w:left="240" w:hangingChars="100" w:hanging="240"/>
        <w:rPr>
          <w:rFonts w:ascii="標楷體" w:eastAsia="標楷體" w:hAnsi="標楷體" w:cs="Times New Roman" w:hint="eastAsia"/>
          <w:kern w:val="2"/>
        </w:rPr>
      </w:pPr>
      <w:r>
        <w:rPr>
          <w:rFonts w:ascii="標楷體" w:eastAsia="標楷體" w:hAnsi="標楷體" w:hint="eastAsia"/>
        </w:rPr>
        <w:t>◎陳生即將結束國中生涯，不管未來往哪一所學校升學或就業，希望陳生與其家長都能繼續努力學習，認</w:t>
      </w:r>
      <w:r>
        <w:rPr>
          <w:rFonts w:ascii="標楷體" w:eastAsia="標楷體" w:hAnsi="標楷體" w:hint="eastAsia"/>
        </w:rPr>
        <w:t>真生活。</w:t>
      </w:r>
    </w:p>
    <w:sectPr w:rsidR="00000000"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1FEB">
      <w:r>
        <w:separator/>
      </w:r>
    </w:p>
  </w:endnote>
  <w:endnote w:type="continuationSeparator" w:id="0">
    <w:p w:rsidR="00000000" w:rsidRDefault="00F0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粗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1F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F01F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1F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F01FEB">
    <w:pPr>
      <w:pStyle w:val="a5"/>
      <w:jc w:val="right"/>
      <w:rPr>
        <w:rFonts w:ascii="標楷體" w:eastAsia="標楷體" w:hAnsi="標楷體" w:hint="eastAsia"/>
        <w:i/>
        <w:iCs/>
      </w:rPr>
    </w:pPr>
    <w:r>
      <w:rPr>
        <w:rFonts w:ascii="標楷體" w:eastAsia="標楷體" w:hAnsi="標楷體" w:hint="eastAsia"/>
        <w:i/>
        <w:iCs/>
      </w:rPr>
      <w:t>新竹縣普通班</w:t>
    </w:r>
    <w:r>
      <w:rPr>
        <w:rFonts w:ascii="標楷體" w:eastAsia="標楷體" w:hAnsi="標楷體" w:hint="eastAsia"/>
        <w:i/>
        <w:iCs/>
      </w:rPr>
      <w:t>IEP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1FEB">
      <w:r>
        <w:separator/>
      </w:r>
    </w:p>
  </w:footnote>
  <w:footnote w:type="continuationSeparator" w:id="0">
    <w:p w:rsidR="00000000" w:rsidRDefault="00F01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A45"/>
    <w:multiLevelType w:val="hybridMultilevel"/>
    <w:tmpl w:val="635ADAE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42635"/>
    <w:multiLevelType w:val="hybridMultilevel"/>
    <w:tmpl w:val="B19A12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BC155E"/>
    <w:multiLevelType w:val="hybridMultilevel"/>
    <w:tmpl w:val="D870F380"/>
    <w:lvl w:ilvl="0" w:tplc="E1AC2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882D6F"/>
    <w:multiLevelType w:val="singleLevel"/>
    <w:tmpl w:val="72BCF1D2"/>
    <w:lvl w:ilvl="0">
      <w:start w:val="4"/>
      <w:numFmt w:val="bullet"/>
      <w:lvlText w:val="□"/>
      <w:lvlJc w:val="left"/>
      <w:pPr>
        <w:tabs>
          <w:tab w:val="num" w:pos="2280"/>
        </w:tabs>
        <w:ind w:left="2280" w:hanging="240"/>
      </w:pPr>
      <w:rPr>
        <w:rFonts w:ascii="標楷體" w:eastAsia="標楷體" w:hAnsi="Times New Roman" w:hint="eastAsia"/>
      </w:rPr>
    </w:lvl>
  </w:abstractNum>
  <w:abstractNum w:abstractNumId="4">
    <w:nsid w:val="27F81CBA"/>
    <w:multiLevelType w:val="hybridMultilevel"/>
    <w:tmpl w:val="96282072"/>
    <w:lvl w:ilvl="0" w:tplc="67661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2EC1D82"/>
    <w:multiLevelType w:val="hybridMultilevel"/>
    <w:tmpl w:val="0FDA9E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  <w:lvl w:ilvl="1" w:tplc="36C0C37A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12929A8"/>
    <w:multiLevelType w:val="hybridMultilevel"/>
    <w:tmpl w:val="2DC66DF0"/>
    <w:lvl w:ilvl="0" w:tplc="CF1618DC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>
    <w:nsid w:val="68E9741A"/>
    <w:multiLevelType w:val="hybridMultilevel"/>
    <w:tmpl w:val="D156725A"/>
    <w:lvl w:ilvl="0" w:tplc="5C602572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8">
    <w:nsid w:val="7EE44E20"/>
    <w:multiLevelType w:val="hybridMultilevel"/>
    <w:tmpl w:val="30FEEF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FEB"/>
    <w:rsid w:val="00F0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  <w:style w:type="character" w:styleId="a7">
    <w:name w:val="annotation reference"/>
    <w:basedOn w:val="a0"/>
    <w:semiHidden/>
    <w:rPr>
      <w:sz w:val="18"/>
      <w:szCs w:val="18"/>
    </w:rPr>
  </w:style>
  <w:style w:type="paragraph" w:styleId="a8">
    <w:name w:val="annotation text"/>
    <w:basedOn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5667</Characters>
  <Application>Microsoft Office Word</Application>
  <DocSecurity>4</DocSecurity>
  <Lines>47</Lines>
  <Paragraphs>13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彰化縣   學年度    國民中（小）學個別化教育計畫</vt:lpstr>
    </vt:vector>
  </TitlesOfParts>
  <Company>MSTC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   學年度    國民中（小）學個別化教育計畫</dc:title>
  <dc:subject/>
  <dc:creator>user</dc:creator>
  <cp:keywords/>
  <dc:description/>
  <cp:lastModifiedBy>angela tien</cp:lastModifiedBy>
  <cp:revision>2</cp:revision>
  <cp:lastPrinted>2003-08-27T00:15:00Z</cp:lastPrinted>
  <dcterms:created xsi:type="dcterms:W3CDTF">2014-08-28T13:08:00Z</dcterms:created>
  <dcterms:modified xsi:type="dcterms:W3CDTF">2014-08-28T13:08:00Z</dcterms:modified>
</cp:coreProperties>
</file>