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7745" w14:textId="77777777" w:rsidR="00964A8F" w:rsidRPr="004F5D7B" w:rsidRDefault="00964A8F" w:rsidP="00964A8F">
      <w:pPr>
        <w:jc w:val="center"/>
        <w:rPr>
          <w:rFonts w:ascii="標楷體" w:eastAsia="標楷體" w:hAnsi="標楷體"/>
          <w:b/>
          <w:sz w:val="36"/>
          <w:szCs w:val="36"/>
        </w:rPr>
      </w:pPr>
      <w:r w:rsidRPr="004F5D7B">
        <w:rPr>
          <w:rFonts w:ascii="標楷體" w:eastAsia="標楷體" w:hAnsi="標楷體" w:hint="eastAsia"/>
          <w:b/>
          <w:sz w:val="36"/>
          <w:szCs w:val="36"/>
        </w:rPr>
        <w:t>新竹縣</w:t>
      </w:r>
      <w:r>
        <w:rPr>
          <w:rFonts w:ascii="標楷體" w:eastAsia="標楷體" w:hAnsi="標楷體" w:hint="eastAsia"/>
          <w:b/>
          <w:sz w:val="36"/>
          <w:szCs w:val="36"/>
        </w:rPr>
        <w:t>華山</w:t>
      </w:r>
      <w:r w:rsidRPr="004F5D7B">
        <w:rPr>
          <w:rFonts w:ascii="標楷體" w:eastAsia="標楷體" w:hAnsi="標楷體" w:hint="eastAsia"/>
          <w:b/>
          <w:sz w:val="36"/>
          <w:szCs w:val="36"/>
        </w:rPr>
        <w:t>國民中學學生成績評量實施注意事項</w:t>
      </w:r>
    </w:p>
    <w:p w14:paraId="1FA27533" w14:textId="7EB2A97A" w:rsidR="00964A8F" w:rsidRPr="007B3976" w:rsidRDefault="00964A8F" w:rsidP="00964A8F">
      <w:pPr>
        <w:jc w:val="right"/>
        <w:rPr>
          <w:rFonts w:ascii="標楷體" w:eastAsia="標楷體" w:hAnsi="標楷體"/>
          <w:bCs/>
          <w:sz w:val="22"/>
        </w:rPr>
      </w:pPr>
    </w:p>
    <w:p w14:paraId="3676E4EB" w14:textId="77777777" w:rsidR="00964A8F" w:rsidRPr="007B3976" w:rsidRDefault="00964A8F" w:rsidP="00964A8F">
      <w:pPr>
        <w:pStyle w:val="a3"/>
        <w:numPr>
          <w:ilvl w:val="0"/>
          <w:numId w:val="1"/>
        </w:numPr>
        <w:ind w:leftChars="0"/>
        <w:rPr>
          <w:rFonts w:ascii="標楷體" w:eastAsia="標楷體" w:hAnsi="標楷體"/>
        </w:rPr>
      </w:pPr>
      <w:r w:rsidRPr="007B3976">
        <w:rPr>
          <w:rFonts w:ascii="標楷體" w:eastAsia="標楷體" w:hAnsi="標楷體" w:cs="Arial"/>
        </w:rPr>
        <w:t>本辦法</w:t>
      </w:r>
      <w:r w:rsidRPr="007B3976">
        <w:rPr>
          <w:rFonts w:ascii="標楷體" w:eastAsia="標楷體" w:hAnsi="標楷體" w:hint="eastAsia"/>
        </w:rPr>
        <w:t>:</w:t>
      </w:r>
    </w:p>
    <w:p w14:paraId="0A38D87A" w14:textId="77777777" w:rsidR="00964A8F" w:rsidRPr="007B3976" w:rsidRDefault="00964A8F" w:rsidP="00964A8F">
      <w:pPr>
        <w:pStyle w:val="a3"/>
        <w:numPr>
          <w:ilvl w:val="0"/>
          <w:numId w:val="2"/>
        </w:numPr>
        <w:ind w:leftChars="0"/>
        <w:rPr>
          <w:rFonts w:ascii="標楷體" w:eastAsia="標楷體" w:hAnsi="標楷體" w:cs="Arial"/>
        </w:rPr>
      </w:pPr>
      <w:r w:rsidRPr="007B3976">
        <w:rPr>
          <w:rFonts w:ascii="標楷體" w:eastAsia="標楷體" w:hAnsi="標楷體" w:hint="eastAsia"/>
        </w:rPr>
        <w:t>依據</w:t>
      </w:r>
      <w:r w:rsidRPr="007B3976">
        <w:rPr>
          <w:rFonts w:ascii="標楷體" w:eastAsia="標楷體" w:hAnsi="標楷體" w:cs="DFKaiShu-SB-Estd-BF" w:hint="eastAsia"/>
          <w:kern w:val="0"/>
        </w:rPr>
        <w:t>國民教育法第十三條</w:t>
      </w:r>
      <w:proofErr w:type="gramStart"/>
      <w:r w:rsidRPr="007B3976">
        <w:rPr>
          <w:rFonts w:ascii="標楷體" w:eastAsia="標楷體" w:hAnsi="標楷體" w:cs="DFKaiShu-SB-Estd-BF" w:hint="eastAsia"/>
          <w:kern w:val="0"/>
        </w:rPr>
        <w:t>第一項暨</w:t>
      </w:r>
      <w:proofErr w:type="gramEnd"/>
      <w:r w:rsidRPr="007B3976">
        <w:rPr>
          <w:rFonts w:ascii="標楷體" w:eastAsia="標楷體" w:hAnsi="標楷體" w:hint="eastAsia"/>
        </w:rPr>
        <w:t>「</w:t>
      </w:r>
      <w:r w:rsidRPr="007B3976">
        <w:rPr>
          <w:rFonts w:ascii="標楷體" w:eastAsia="標楷體" w:hAnsi="標楷體" w:cs="DFKaiShu-SB-Estd-BF" w:hint="eastAsia"/>
          <w:kern w:val="0"/>
        </w:rPr>
        <w:t>國民小學及國民中學成績評量準則</w:t>
      </w:r>
      <w:r w:rsidRPr="007B3976">
        <w:rPr>
          <w:rFonts w:ascii="標楷體" w:eastAsia="標楷體" w:hAnsi="標楷體" w:hint="eastAsia"/>
        </w:rPr>
        <w:t>」訂定之。</w:t>
      </w:r>
    </w:p>
    <w:p w14:paraId="41D57046" w14:textId="77777777" w:rsidR="00964A8F" w:rsidRPr="00156B75" w:rsidRDefault="00964A8F" w:rsidP="00964A8F">
      <w:pPr>
        <w:pStyle w:val="a3"/>
        <w:numPr>
          <w:ilvl w:val="0"/>
          <w:numId w:val="2"/>
        </w:numPr>
        <w:ind w:leftChars="0"/>
        <w:rPr>
          <w:rFonts w:ascii="標楷體" w:eastAsia="標楷體" w:hAnsi="標楷體" w:cs="Arial"/>
        </w:rPr>
      </w:pPr>
      <w:r w:rsidRPr="007B3976">
        <w:rPr>
          <w:rFonts w:ascii="標楷體" w:eastAsia="標楷體" w:hAnsi="標楷體" w:cs="Arial"/>
        </w:rPr>
        <w:t>依據</w:t>
      </w:r>
      <w:r w:rsidRPr="007B3976">
        <w:rPr>
          <w:rFonts w:ascii="標楷體" w:eastAsia="標楷體" w:hAnsi="標楷體" w:cs="Arial" w:hint="eastAsia"/>
        </w:rPr>
        <w:t>｢新竹縣國民小學及國民中學學生成績評量補充規定｣</w:t>
      </w:r>
      <w:r w:rsidRPr="007B3976">
        <w:rPr>
          <w:rFonts w:ascii="標楷體" w:eastAsia="標楷體" w:hAnsi="標楷體" w:hint="eastAsia"/>
        </w:rPr>
        <w:t>訂定之。</w:t>
      </w:r>
    </w:p>
    <w:p w14:paraId="344110DC" w14:textId="77777777" w:rsidR="00156B75" w:rsidRPr="007B3976" w:rsidRDefault="00156B75" w:rsidP="00156B75">
      <w:pPr>
        <w:pStyle w:val="a3"/>
        <w:ind w:leftChars="0" w:left="960"/>
        <w:rPr>
          <w:rFonts w:ascii="標楷體" w:eastAsia="標楷體" w:hAnsi="標楷體" w:cs="Arial"/>
        </w:rPr>
      </w:pPr>
    </w:p>
    <w:p w14:paraId="3F30A32F" w14:textId="77777777" w:rsidR="00964A8F" w:rsidRPr="007B3976" w:rsidRDefault="00964A8F" w:rsidP="00964A8F">
      <w:pPr>
        <w:ind w:left="425" w:hangingChars="177" w:hanging="425"/>
        <w:rPr>
          <w:rFonts w:ascii="標楷體" w:eastAsia="標楷體" w:hAnsi="標楷體"/>
        </w:rPr>
      </w:pPr>
      <w:r w:rsidRPr="007B3976">
        <w:rPr>
          <w:rFonts w:ascii="標楷體" w:eastAsia="標楷體" w:hAnsi="標楷體" w:hint="eastAsia"/>
        </w:rPr>
        <w:t>二、本校學生成績評量以協助學生德智體群美五育均衡發展為目的，並具有如下功能：</w:t>
      </w:r>
    </w:p>
    <w:p w14:paraId="47F1250E" w14:textId="77777777" w:rsidR="00964A8F" w:rsidRPr="007B3976" w:rsidRDefault="00964A8F" w:rsidP="00964A8F">
      <w:pPr>
        <w:rPr>
          <w:rFonts w:ascii="標楷體" w:eastAsia="標楷體" w:hAnsi="標楷體"/>
        </w:rPr>
      </w:pPr>
      <w:r w:rsidRPr="007B3976">
        <w:rPr>
          <w:rFonts w:ascii="標楷體" w:eastAsia="標楷體" w:hAnsi="標楷體" w:hint="eastAsia"/>
        </w:rPr>
        <w:t xml:space="preserve">    (</w:t>
      </w:r>
      <w:proofErr w:type="gramStart"/>
      <w:r w:rsidRPr="007B3976">
        <w:rPr>
          <w:rFonts w:ascii="標楷體" w:eastAsia="標楷體" w:hAnsi="標楷體" w:hint="eastAsia"/>
        </w:rPr>
        <w:t>一</w:t>
      </w:r>
      <w:proofErr w:type="gramEnd"/>
      <w:r w:rsidRPr="007B3976">
        <w:rPr>
          <w:rFonts w:ascii="標楷體" w:eastAsia="標楷體" w:hAnsi="標楷體" w:hint="eastAsia"/>
        </w:rPr>
        <w:t>)學生據以瞭解自我表現，並調整學習方法與態度。</w:t>
      </w:r>
    </w:p>
    <w:p w14:paraId="092761E8" w14:textId="77777777" w:rsidR="00964A8F" w:rsidRPr="007B3976" w:rsidRDefault="00964A8F" w:rsidP="00964A8F">
      <w:pPr>
        <w:rPr>
          <w:rFonts w:ascii="標楷體" w:eastAsia="標楷體" w:hAnsi="標楷體"/>
        </w:rPr>
      </w:pPr>
      <w:r w:rsidRPr="007B3976">
        <w:rPr>
          <w:rFonts w:ascii="標楷體" w:eastAsia="標楷體" w:hAnsi="標楷體" w:hint="eastAsia"/>
        </w:rPr>
        <w:t xml:space="preserve">    (二)教師據以調整教學與評量方式，並輔導學生適性學習。 </w:t>
      </w:r>
    </w:p>
    <w:p w14:paraId="46E3B043" w14:textId="77777777" w:rsidR="00964A8F" w:rsidRPr="007B3976" w:rsidRDefault="00964A8F" w:rsidP="00964A8F">
      <w:pPr>
        <w:rPr>
          <w:rFonts w:ascii="標楷體" w:eastAsia="標楷體" w:hAnsi="標楷體"/>
        </w:rPr>
      </w:pPr>
      <w:r w:rsidRPr="007B3976">
        <w:rPr>
          <w:rFonts w:ascii="標楷體" w:eastAsia="標楷體" w:hAnsi="標楷體" w:hint="eastAsia"/>
        </w:rPr>
        <w:t xml:space="preserve">    (三)學校據以調整課程計畫，並針對學生需求安排激勵方案或補救教學。</w:t>
      </w:r>
    </w:p>
    <w:p w14:paraId="27EDCFE9" w14:textId="77777777" w:rsidR="00156B75" w:rsidRDefault="00964A8F" w:rsidP="00964A8F">
      <w:pPr>
        <w:rPr>
          <w:rFonts w:ascii="標楷體" w:eastAsia="標楷體" w:hAnsi="標楷體"/>
        </w:rPr>
      </w:pPr>
      <w:r w:rsidRPr="007B3976">
        <w:rPr>
          <w:rFonts w:ascii="標楷體" w:eastAsia="標楷體" w:hAnsi="標楷體" w:hint="eastAsia"/>
        </w:rPr>
        <w:t xml:space="preserve">    (四)家長據以瞭解學生學習表現，並與教師、學校共同督導學生有效學</w:t>
      </w:r>
    </w:p>
    <w:p w14:paraId="694DE1C1" w14:textId="77777777" w:rsidR="00964A8F" w:rsidRDefault="00156B75" w:rsidP="00964A8F">
      <w:pPr>
        <w:rPr>
          <w:rFonts w:ascii="標楷體" w:eastAsia="標楷體" w:hAnsi="標楷體"/>
        </w:rPr>
      </w:pPr>
      <w:r>
        <w:rPr>
          <w:rFonts w:ascii="標楷體" w:eastAsia="標楷體" w:hAnsi="標楷體" w:hint="eastAsia"/>
        </w:rPr>
        <w:t xml:space="preserve">        </w:t>
      </w:r>
      <w:r w:rsidR="00964A8F" w:rsidRPr="007B3976">
        <w:rPr>
          <w:rFonts w:ascii="標楷體" w:eastAsia="標楷體" w:hAnsi="標楷體" w:hint="eastAsia"/>
        </w:rPr>
        <w:t>習。</w:t>
      </w:r>
    </w:p>
    <w:p w14:paraId="6BDA8739" w14:textId="77777777" w:rsidR="00156B75" w:rsidRDefault="00025890" w:rsidP="00025890">
      <w:pPr>
        <w:pStyle w:val="Standard"/>
        <w:widowControl/>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firstLine="480"/>
        <w:jc w:val="both"/>
        <w:rPr>
          <w:rFonts w:ascii="標楷體" w:eastAsia="標楷體" w:hAnsi="標楷體"/>
          <w:kern w:val="2"/>
          <w:szCs w:val="24"/>
        </w:rPr>
      </w:pPr>
      <w:r>
        <w:rPr>
          <w:rFonts w:ascii="標楷體" w:eastAsia="標楷體" w:hAnsi="標楷體" w:cs="Times New Roman"/>
          <w:kern w:val="2"/>
          <w:szCs w:val="24"/>
        </w:rPr>
        <w:t>(</w:t>
      </w:r>
      <w:r>
        <w:rPr>
          <w:rFonts w:ascii="標楷體" w:eastAsia="標楷體" w:hAnsi="標楷體" w:cs="Times New Roman" w:hint="eastAsia"/>
          <w:kern w:val="2"/>
          <w:szCs w:val="24"/>
        </w:rPr>
        <w:t>五)</w:t>
      </w:r>
      <w:r w:rsidRPr="00025890">
        <w:rPr>
          <w:rFonts w:ascii="標楷體" w:eastAsia="標楷體" w:hAnsi="標楷體" w:cs="Times New Roman" w:hint="eastAsia"/>
          <w:kern w:val="2"/>
          <w:szCs w:val="24"/>
        </w:rPr>
        <w:t>直轄市、縣(市)政府及教育部據以進行學習品質管</w:t>
      </w:r>
      <w:r w:rsidRPr="00025890">
        <w:rPr>
          <w:rFonts w:ascii="標楷體" w:eastAsia="標楷體" w:hAnsi="標楷體" w:hint="eastAsia"/>
          <w:kern w:val="2"/>
          <w:szCs w:val="24"/>
        </w:rPr>
        <w:t>控，並調整課程與教</w:t>
      </w:r>
    </w:p>
    <w:p w14:paraId="398274F1" w14:textId="77777777" w:rsidR="00025890" w:rsidRPr="00025890" w:rsidRDefault="00156B75" w:rsidP="00025890">
      <w:pPr>
        <w:pStyle w:val="Standard"/>
        <w:widowControl/>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firstLine="480"/>
        <w:jc w:val="both"/>
        <w:rPr>
          <w:rFonts w:ascii="標楷體" w:eastAsia="標楷體" w:hAnsi="標楷體" w:cs="Times New Roman"/>
          <w:kern w:val="2"/>
          <w:szCs w:val="24"/>
        </w:rPr>
      </w:pPr>
      <w:r>
        <w:rPr>
          <w:rFonts w:ascii="標楷體" w:eastAsia="標楷體" w:hAnsi="標楷體" w:hint="eastAsia"/>
          <w:kern w:val="2"/>
          <w:szCs w:val="24"/>
        </w:rPr>
        <w:t xml:space="preserve">    </w:t>
      </w:r>
      <w:r w:rsidR="00025890" w:rsidRPr="00025890">
        <w:rPr>
          <w:rFonts w:ascii="標楷體" w:eastAsia="標楷體" w:hAnsi="標楷體" w:hint="eastAsia"/>
          <w:kern w:val="2"/>
          <w:szCs w:val="24"/>
        </w:rPr>
        <w:t>學政策。</w:t>
      </w:r>
    </w:p>
    <w:p w14:paraId="5CCD164B" w14:textId="77777777" w:rsidR="00156B75" w:rsidRDefault="00156B75" w:rsidP="00156B75">
      <w:pPr>
        <w:pStyle w:val="Standard"/>
        <w:snapToGrid w:val="0"/>
        <w:spacing w:line="460" w:lineRule="exact"/>
        <w:jc w:val="both"/>
        <w:rPr>
          <w:rFonts w:ascii="標楷體" w:eastAsia="標楷體" w:hAnsi="標楷體" w:cs="Times New Roman"/>
          <w:kern w:val="2"/>
          <w:szCs w:val="24"/>
        </w:rPr>
      </w:pPr>
      <w:r>
        <w:rPr>
          <w:rFonts w:ascii="標楷體" w:eastAsia="標楷體" w:hAnsi="標楷體" w:cs="Times New Roman" w:hint="eastAsia"/>
          <w:kern w:val="2"/>
          <w:szCs w:val="24"/>
        </w:rPr>
        <w:t>三、</w:t>
      </w:r>
      <w:r w:rsidR="00AA0D25" w:rsidRPr="00AA0D25">
        <w:rPr>
          <w:rFonts w:ascii="標楷體" w:eastAsia="標楷體" w:hAnsi="標楷體" w:cs="Times New Roman" w:hint="eastAsia"/>
          <w:kern w:val="2"/>
          <w:szCs w:val="24"/>
        </w:rPr>
        <w:t>本校學生成績評量，依領域學習課程</w:t>
      </w:r>
      <w:r w:rsidR="00AA0D25" w:rsidRPr="00C457B9">
        <w:rPr>
          <w:rFonts w:ascii="標楷體" w:eastAsia="標楷體" w:hAnsi="標楷體" w:cs="Times New Roman" w:hint="eastAsia"/>
          <w:kern w:val="2"/>
          <w:szCs w:val="24"/>
        </w:rPr>
        <w:t>、彈性學習課程及日</w:t>
      </w:r>
      <w:r w:rsidR="00AA0D25" w:rsidRPr="00AA0D25">
        <w:rPr>
          <w:rFonts w:ascii="標楷體" w:eastAsia="標楷體" w:hAnsi="標楷體" w:cs="Times New Roman" w:hint="eastAsia"/>
          <w:kern w:val="2"/>
          <w:szCs w:val="24"/>
        </w:rPr>
        <w:t>常生活表現，分別</w:t>
      </w:r>
    </w:p>
    <w:p w14:paraId="42DD25CB" w14:textId="77777777" w:rsidR="00AA0D25" w:rsidRPr="00AA0D25" w:rsidRDefault="00156B75" w:rsidP="00156B75">
      <w:pPr>
        <w:pStyle w:val="Standard"/>
        <w:snapToGrid w:val="0"/>
        <w:spacing w:line="460" w:lineRule="exact"/>
        <w:jc w:val="both"/>
        <w:rPr>
          <w:rFonts w:ascii="標楷體" w:eastAsia="標楷體" w:hAnsi="標楷體" w:cs="Times New Roman"/>
          <w:kern w:val="2"/>
          <w:szCs w:val="24"/>
        </w:rPr>
      </w:pPr>
      <w:r>
        <w:rPr>
          <w:rFonts w:ascii="標楷體" w:eastAsia="標楷體" w:hAnsi="標楷體" w:cs="Times New Roman" w:hint="eastAsia"/>
          <w:kern w:val="2"/>
          <w:szCs w:val="24"/>
        </w:rPr>
        <w:t xml:space="preserve">    </w:t>
      </w:r>
      <w:r w:rsidR="00AA0D25" w:rsidRPr="00AA0D25">
        <w:rPr>
          <w:rFonts w:ascii="標楷體" w:eastAsia="標楷體" w:hAnsi="標楷體" w:cs="Times New Roman" w:hint="eastAsia"/>
          <w:kern w:val="2"/>
          <w:szCs w:val="24"/>
        </w:rPr>
        <w:t>評量之；其評量範圍及內涵如下：</w:t>
      </w:r>
    </w:p>
    <w:p w14:paraId="38FFC1D3" w14:textId="77777777" w:rsidR="00AA0D25" w:rsidRPr="00AA0D25" w:rsidRDefault="00AA0D25" w:rsidP="00AA0D25">
      <w:pPr>
        <w:pStyle w:val="Standard"/>
        <w:widowControl/>
        <w:numPr>
          <w:ilvl w:val="0"/>
          <w:numId w:val="8"/>
        </w:numPr>
        <w:shd w:val="clear" w:color="auto" w:fill="FFFFFF"/>
        <w:tabs>
          <w:tab w:val="left" w:pos="144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731" w:firstLine="687"/>
        <w:rPr>
          <w:rFonts w:ascii="標楷體" w:eastAsia="標楷體" w:hAnsi="標楷體" w:cs="Times New Roman"/>
          <w:kern w:val="2"/>
          <w:szCs w:val="24"/>
        </w:rPr>
      </w:pPr>
      <w:r w:rsidRPr="00AA0D25">
        <w:rPr>
          <w:rFonts w:ascii="標楷體" w:eastAsia="標楷體" w:hAnsi="標楷體" w:cs="Times New Roman" w:hint="eastAsia"/>
          <w:kern w:val="2"/>
          <w:szCs w:val="24"/>
        </w:rPr>
        <w:t>領域學習課程、彈性學習課程：</w:t>
      </w:r>
    </w:p>
    <w:p w14:paraId="46BB96C4" w14:textId="77777777" w:rsidR="00AA0D25" w:rsidRPr="00AA0D25" w:rsidRDefault="00AA0D25" w:rsidP="00AA0D25">
      <w:pPr>
        <w:pStyle w:val="Standard"/>
        <w:numPr>
          <w:ilvl w:val="0"/>
          <w:numId w:val="10"/>
        </w:numPr>
        <w:snapToGrid w:val="0"/>
        <w:spacing w:line="460" w:lineRule="exact"/>
        <w:ind w:left="1560" w:right="77" w:firstLine="425"/>
        <w:jc w:val="both"/>
        <w:rPr>
          <w:rFonts w:ascii="標楷體" w:eastAsia="標楷體" w:hAnsi="標楷體" w:cs="Times New Roman"/>
          <w:kern w:val="2"/>
          <w:szCs w:val="24"/>
        </w:rPr>
      </w:pPr>
      <w:r w:rsidRPr="00AA0D25">
        <w:rPr>
          <w:rFonts w:ascii="標楷體" w:eastAsia="標楷體" w:hAnsi="標楷體" w:cs="Times New Roman" w:hint="eastAsia"/>
          <w:kern w:val="2"/>
          <w:szCs w:val="24"/>
        </w:rPr>
        <w:t>範圍:包括國民中小學課程綱要所定領域學習</w:t>
      </w:r>
    </w:p>
    <w:p w14:paraId="2593B240" w14:textId="77777777" w:rsidR="00AA0D25" w:rsidRPr="00AA0D25" w:rsidRDefault="00AA0D25" w:rsidP="00AA0D25">
      <w:pPr>
        <w:pStyle w:val="Standard"/>
        <w:snapToGrid w:val="0"/>
        <w:spacing w:line="460" w:lineRule="exact"/>
        <w:ind w:left="1985" w:right="77"/>
        <w:jc w:val="both"/>
        <w:rPr>
          <w:rFonts w:ascii="標楷體" w:eastAsia="標楷體" w:hAnsi="標楷體" w:cs="Times New Roman"/>
          <w:kern w:val="2"/>
          <w:szCs w:val="24"/>
        </w:rPr>
      </w:pPr>
      <w:r w:rsidRPr="00AA0D25">
        <w:rPr>
          <w:rFonts w:ascii="標楷體" w:eastAsia="標楷體" w:hAnsi="標楷體" w:cs="Times New Roman" w:hint="eastAsia"/>
          <w:kern w:val="2"/>
          <w:szCs w:val="24"/>
        </w:rPr>
        <w:t xml:space="preserve">   課程、彈性學習課程及其所融入之議題。</w:t>
      </w:r>
    </w:p>
    <w:p w14:paraId="2E29FAF2" w14:textId="77777777" w:rsidR="00AA0D25" w:rsidRPr="00AA0D25" w:rsidRDefault="00AA0D25" w:rsidP="00AA0D25">
      <w:pPr>
        <w:pStyle w:val="Standard"/>
        <w:numPr>
          <w:ilvl w:val="0"/>
          <w:numId w:val="10"/>
        </w:numPr>
        <w:snapToGrid w:val="0"/>
        <w:spacing w:line="460" w:lineRule="exact"/>
        <w:ind w:left="1560" w:right="77" w:firstLine="425"/>
        <w:jc w:val="both"/>
        <w:rPr>
          <w:rFonts w:ascii="標楷體" w:eastAsia="標楷體" w:hAnsi="標楷體" w:cs="Times New Roman"/>
          <w:kern w:val="2"/>
          <w:szCs w:val="24"/>
        </w:rPr>
      </w:pPr>
      <w:r w:rsidRPr="00AA0D25">
        <w:rPr>
          <w:rFonts w:ascii="標楷體" w:eastAsia="標楷體" w:hAnsi="標楷體" w:cs="Times New Roman" w:hint="eastAsia"/>
          <w:kern w:val="2"/>
          <w:szCs w:val="24"/>
        </w:rPr>
        <w:t>內涵：包括核心素養、學習重點、學生努力程</w:t>
      </w:r>
    </w:p>
    <w:p w14:paraId="1B8CEA83" w14:textId="77777777" w:rsidR="00AA0D25" w:rsidRPr="00AA0D25" w:rsidRDefault="00AA0D25" w:rsidP="00AA0D25">
      <w:pPr>
        <w:pStyle w:val="Standard"/>
        <w:snapToGrid w:val="0"/>
        <w:spacing w:line="460" w:lineRule="exact"/>
        <w:ind w:left="1560" w:right="77" w:firstLine="425"/>
        <w:jc w:val="both"/>
        <w:rPr>
          <w:rFonts w:ascii="標楷體" w:eastAsia="標楷體" w:hAnsi="標楷體" w:cs="Times New Roman"/>
          <w:kern w:val="2"/>
          <w:szCs w:val="24"/>
        </w:rPr>
      </w:pPr>
      <w:r w:rsidRPr="00AA0D25">
        <w:rPr>
          <w:rFonts w:ascii="標楷體" w:eastAsia="標楷體" w:hAnsi="標楷體" w:cs="Times New Roman" w:hint="eastAsia"/>
          <w:kern w:val="2"/>
          <w:szCs w:val="24"/>
        </w:rPr>
        <w:t xml:space="preserve">   度、進步情形，並應兼顧認知、情意、技能及</w:t>
      </w:r>
    </w:p>
    <w:p w14:paraId="080D59D7" w14:textId="77777777" w:rsidR="00AA0D25" w:rsidRPr="00AA0D25" w:rsidRDefault="00AA0D25" w:rsidP="00AA0D25">
      <w:pPr>
        <w:pStyle w:val="Standard"/>
        <w:snapToGrid w:val="0"/>
        <w:spacing w:line="460" w:lineRule="exact"/>
        <w:ind w:left="1560" w:right="77" w:firstLine="425"/>
        <w:jc w:val="both"/>
        <w:rPr>
          <w:rFonts w:ascii="標楷體" w:eastAsia="標楷體" w:hAnsi="標楷體" w:cs="Times New Roman"/>
          <w:kern w:val="2"/>
          <w:szCs w:val="24"/>
        </w:rPr>
      </w:pPr>
      <w:r w:rsidRPr="00AA0D25">
        <w:rPr>
          <w:rFonts w:ascii="標楷體" w:eastAsia="標楷體" w:hAnsi="標楷體" w:cs="Times New Roman" w:hint="eastAsia"/>
          <w:kern w:val="2"/>
          <w:szCs w:val="24"/>
        </w:rPr>
        <w:t xml:space="preserve">   參與實踐等層面，且重視學習歷程及結果之分</w:t>
      </w:r>
    </w:p>
    <w:p w14:paraId="033C5411" w14:textId="77777777" w:rsidR="00AA0D25" w:rsidRPr="00AA0D25" w:rsidRDefault="00AA0D25" w:rsidP="00AA0D25">
      <w:pPr>
        <w:pStyle w:val="Standard"/>
        <w:snapToGrid w:val="0"/>
        <w:spacing w:line="460" w:lineRule="exact"/>
        <w:ind w:right="77"/>
        <w:jc w:val="both"/>
        <w:rPr>
          <w:rFonts w:ascii="標楷體" w:eastAsia="標楷體" w:hAnsi="標楷體" w:cs="Times New Roman"/>
          <w:kern w:val="2"/>
          <w:szCs w:val="24"/>
        </w:rPr>
      </w:pPr>
      <w:r w:rsidRPr="00AA0D25">
        <w:rPr>
          <w:rFonts w:ascii="標楷體" w:eastAsia="標楷體" w:hAnsi="標楷體" w:cs="Times New Roman" w:hint="eastAsia"/>
          <w:kern w:val="2"/>
          <w:szCs w:val="24"/>
        </w:rPr>
        <w:t xml:space="preserve">                 析。</w:t>
      </w:r>
    </w:p>
    <w:p w14:paraId="3C71C42D" w14:textId="77777777" w:rsidR="00AA0D25" w:rsidRDefault="00AA0D25" w:rsidP="00AA0D25">
      <w:pPr>
        <w:spacing w:line="460" w:lineRule="exact"/>
        <w:ind w:firstLineChars="600" w:firstLine="1440"/>
        <w:rPr>
          <w:rFonts w:ascii="標楷體" w:eastAsia="標楷體" w:hAnsi="標楷體"/>
        </w:rPr>
      </w:pPr>
      <w:r w:rsidRPr="00AA0D25">
        <w:rPr>
          <w:rFonts w:ascii="標楷體" w:eastAsia="標楷體" w:hAnsi="標楷體" w:hint="eastAsia"/>
        </w:rPr>
        <w:t>二、日常生活表現：評量範圍及內涵，包括學生出缺席情形、獎</w:t>
      </w:r>
    </w:p>
    <w:p w14:paraId="737FCE6F" w14:textId="77777777" w:rsidR="00AA0D25" w:rsidRDefault="00AA0D25" w:rsidP="00AA0D25">
      <w:pPr>
        <w:spacing w:line="460" w:lineRule="exact"/>
        <w:ind w:firstLineChars="600" w:firstLine="1440"/>
        <w:rPr>
          <w:rFonts w:ascii="標楷體" w:eastAsia="標楷體" w:hAnsi="標楷體"/>
        </w:rPr>
      </w:pPr>
      <w:proofErr w:type="gramStart"/>
      <w:r w:rsidRPr="00AA0D25">
        <w:rPr>
          <w:rFonts w:ascii="標楷體" w:eastAsia="標楷體" w:hAnsi="標楷體" w:hint="eastAsia"/>
        </w:rPr>
        <w:t>懲</w:t>
      </w:r>
      <w:proofErr w:type="gramEnd"/>
      <w:r w:rsidRPr="00AA0D25">
        <w:rPr>
          <w:rFonts w:ascii="標楷體" w:eastAsia="標楷體" w:hAnsi="標楷體" w:hint="eastAsia"/>
        </w:rPr>
        <w:t>紀錄、團體活動表現、品德言行表現、公共服務及校內外特殊</w:t>
      </w:r>
    </w:p>
    <w:p w14:paraId="091F723C" w14:textId="77777777" w:rsidR="00AA0D25" w:rsidRDefault="00AA0D25" w:rsidP="00AA0D25">
      <w:pPr>
        <w:spacing w:line="460" w:lineRule="exact"/>
        <w:ind w:firstLineChars="600" w:firstLine="1440"/>
        <w:rPr>
          <w:rFonts w:ascii="標楷體" w:eastAsia="標楷體" w:hAnsi="標楷體"/>
        </w:rPr>
      </w:pPr>
      <w:r w:rsidRPr="00AA0D25">
        <w:rPr>
          <w:rFonts w:ascii="標楷體" w:eastAsia="標楷體" w:hAnsi="標楷體" w:hint="eastAsia"/>
        </w:rPr>
        <w:t>表現等。</w:t>
      </w:r>
    </w:p>
    <w:p w14:paraId="166E2FA8" w14:textId="77777777" w:rsidR="00AA0D25" w:rsidRDefault="00AA0D25" w:rsidP="00AA0D25">
      <w:pPr>
        <w:spacing w:line="460" w:lineRule="exact"/>
        <w:ind w:firstLineChars="600" w:firstLine="1440"/>
        <w:rPr>
          <w:rFonts w:ascii="標楷體" w:eastAsia="標楷體" w:hAnsi="標楷體"/>
        </w:rPr>
      </w:pPr>
    </w:p>
    <w:p w14:paraId="1C26FAED" w14:textId="77777777" w:rsidR="00964A8F" w:rsidRPr="007B3976" w:rsidRDefault="00156B75" w:rsidP="00964A8F">
      <w:pPr>
        <w:spacing w:line="460" w:lineRule="exact"/>
        <w:rPr>
          <w:rFonts w:ascii="標楷體" w:eastAsia="標楷體" w:hAnsi="標楷體"/>
        </w:rPr>
      </w:pPr>
      <w:r>
        <w:rPr>
          <w:rFonts w:ascii="標楷體" w:eastAsia="標楷體" w:hAnsi="標楷體" w:hint="eastAsia"/>
        </w:rPr>
        <w:t>四</w:t>
      </w:r>
      <w:r w:rsidR="00AA0D25">
        <w:rPr>
          <w:rFonts w:ascii="標楷體" w:eastAsia="標楷體" w:hAnsi="標楷體" w:hint="eastAsia"/>
        </w:rPr>
        <w:t>、</w:t>
      </w:r>
      <w:r w:rsidR="00964A8F" w:rsidRPr="007B3976">
        <w:rPr>
          <w:rFonts w:ascii="標楷體" w:eastAsia="標楷體" w:hAnsi="標楷體" w:hint="eastAsia"/>
        </w:rPr>
        <w:t>本校</w:t>
      </w:r>
      <w:r w:rsidR="00964A8F" w:rsidRPr="007B3976">
        <w:rPr>
          <w:rFonts w:ascii="標楷體" w:eastAsia="標楷體" w:hAnsi="標楷體"/>
        </w:rPr>
        <w:t>學生成績評量</w:t>
      </w:r>
      <w:r w:rsidR="00964A8F" w:rsidRPr="007B3976">
        <w:rPr>
          <w:rFonts w:ascii="標楷體" w:eastAsia="標楷體" w:hAnsi="標楷體" w:hint="eastAsia"/>
        </w:rPr>
        <w:t>辦法如下:</w:t>
      </w:r>
    </w:p>
    <w:p w14:paraId="1E752719" w14:textId="77777777" w:rsidR="00964A8F" w:rsidRPr="007B3976" w:rsidRDefault="00964A8F" w:rsidP="00964A8F">
      <w:pPr>
        <w:ind w:leftChars="150" w:left="1133" w:hangingChars="322" w:hanging="773"/>
        <w:rPr>
          <w:rFonts w:ascii="標楷體" w:eastAsia="標楷體" w:hAnsi="標楷體"/>
        </w:rPr>
      </w:pPr>
      <w:r w:rsidRPr="007B3976">
        <w:rPr>
          <w:rFonts w:ascii="標楷體" w:eastAsia="標楷體" w:hAnsi="標楷體" w:cs="細明體" w:hint="eastAsia"/>
          <w:kern w:val="0"/>
        </w:rPr>
        <w:t>（一</w:t>
      </w:r>
      <w:r w:rsidRPr="007B3976">
        <w:rPr>
          <w:rFonts w:ascii="標楷體" w:eastAsia="標楷體" w:hAnsi="標楷體" w:cs="細明體"/>
          <w:kern w:val="0"/>
        </w:rPr>
        <w:t>）</w:t>
      </w:r>
      <w:r w:rsidRPr="007B3976">
        <w:rPr>
          <w:rFonts w:ascii="標楷體" w:eastAsia="標楷體" w:hAnsi="標楷體" w:hint="eastAsia"/>
        </w:rPr>
        <w:t>定期評量：</w:t>
      </w:r>
      <w:r w:rsidRPr="007B3976">
        <w:rPr>
          <w:rFonts w:ascii="標楷體" w:eastAsia="標楷體" w:hAnsi="標楷體"/>
          <w:u w:val="single"/>
        </w:rPr>
        <w:t>定期評量中紙筆測驗之次數，每學期至多三次</w:t>
      </w:r>
      <w:r w:rsidRPr="007B3976">
        <w:rPr>
          <w:rFonts w:ascii="標楷體" w:eastAsia="標楷體" w:hAnsi="標楷體"/>
        </w:rPr>
        <w:t>；由各學習領域課</w:t>
      </w:r>
      <w:r w:rsidRPr="007B3976">
        <w:rPr>
          <w:rFonts w:ascii="標楷體" w:eastAsia="標楷體" w:hAnsi="標楷體" w:cs="細明體"/>
          <w:kern w:val="0"/>
        </w:rPr>
        <w:t>程小</w:t>
      </w:r>
      <w:r w:rsidRPr="007B3976">
        <w:rPr>
          <w:rFonts w:ascii="標楷體" w:eastAsia="標楷體" w:hAnsi="標楷體"/>
        </w:rPr>
        <w:t>組擬定評量方式實施日期及次數，送教</w:t>
      </w:r>
      <w:r w:rsidRPr="007B3976">
        <w:rPr>
          <w:rFonts w:ascii="標楷體" w:eastAsia="標楷體" w:hAnsi="標楷體" w:hint="eastAsia"/>
        </w:rPr>
        <w:t>導</w:t>
      </w:r>
      <w:proofErr w:type="gramStart"/>
      <w:r w:rsidRPr="007B3976">
        <w:rPr>
          <w:rFonts w:ascii="標楷體" w:eastAsia="標楷體" w:hAnsi="標楷體"/>
        </w:rPr>
        <w:t>處彙辦</w:t>
      </w:r>
      <w:proofErr w:type="gramEnd"/>
      <w:r w:rsidRPr="007B3976">
        <w:rPr>
          <w:rFonts w:ascii="標楷體" w:eastAsia="標楷體" w:hAnsi="標楷體"/>
        </w:rPr>
        <w:t>，並經課程發展委員會審議通過後，</w:t>
      </w:r>
      <w:r w:rsidRPr="007B3976">
        <w:rPr>
          <w:rFonts w:ascii="標楷體" w:eastAsia="標楷體" w:hAnsi="標楷體" w:hint="eastAsia"/>
        </w:rPr>
        <w:t>於每學期初公布評量日期及內容。</w:t>
      </w:r>
    </w:p>
    <w:p w14:paraId="0F69AB20" w14:textId="77777777" w:rsidR="00964A8F" w:rsidRPr="007B3976" w:rsidRDefault="00964A8F" w:rsidP="00964A8F">
      <w:pPr>
        <w:ind w:left="1133" w:hangingChars="472" w:hanging="1133"/>
        <w:rPr>
          <w:rFonts w:ascii="標楷體" w:eastAsia="標楷體" w:hAnsi="標楷體"/>
        </w:rPr>
      </w:pPr>
      <w:r w:rsidRPr="007B3976">
        <w:rPr>
          <w:rFonts w:ascii="標楷體" w:eastAsia="標楷體" w:hAnsi="標楷體" w:hint="eastAsia"/>
        </w:rPr>
        <w:lastRenderedPageBreak/>
        <w:t xml:space="preserve">　 </w:t>
      </w:r>
      <w:r w:rsidRPr="007B3976">
        <w:rPr>
          <w:rFonts w:ascii="標楷體" w:eastAsia="標楷體" w:hAnsi="標楷體" w:cs="細明體" w:hint="eastAsia"/>
          <w:kern w:val="0"/>
        </w:rPr>
        <w:t>（二</w:t>
      </w:r>
      <w:r w:rsidRPr="007B3976">
        <w:rPr>
          <w:rFonts w:ascii="標楷體" w:eastAsia="標楷體" w:hAnsi="標楷體" w:cs="細明體"/>
          <w:kern w:val="0"/>
        </w:rPr>
        <w:t>）</w:t>
      </w:r>
      <w:r w:rsidRPr="007B3976">
        <w:rPr>
          <w:rFonts w:ascii="標楷體" w:eastAsia="標楷體" w:hAnsi="標楷體" w:hint="eastAsia"/>
        </w:rPr>
        <w:t>平時評量：</w:t>
      </w:r>
      <w:r w:rsidRPr="007B3976">
        <w:rPr>
          <w:rFonts w:ascii="標楷體" w:eastAsia="標楷體" w:hAnsi="標楷體"/>
        </w:rPr>
        <w:t>平時評量之實施，應符合教學目標，採取多元化方式，並兼顧學生學習需求，教師並得依學生學習現況自行命題。平時評量之方式、次數及時間，由教師審酌教學需求自定之。平時評量中</w:t>
      </w:r>
      <w:r w:rsidRPr="007B3976">
        <w:rPr>
          <w:rFonts w:ascii="標楷體" w:eastAsia="標楷體" w:hAnsi="標楷體"/>
          <w:u w:val="single"/>
        </w:rPr>
        <w:t>紙筆測驗次數，於各學習領域皆應符合最小化原則</w:t>
      </w:r>
      <w:r w:rsidRPr="007B3976">
        <w:rPr>
          <w:rFonts w:ascii="標楷體" w:eastAsia="標楷體" w:hAnsi="標楷體"/>
        </w:rPr>
        <w:t>。</w:t>
      </w:r>
    </w:p>
    <w:p w14:paraId="63D69136" w14:textId="77777777" w:rsidR="00964A8F" w:rsidRPr="007B3976" w:rsidRDefault="00964A8F" w:rsidP="00964A8F">
      <w:pPr>
        <w:pStyle w:val="20"/>
        <w:adjustRightInd w:val="0"/>
        <w:snapToGrid w:val="0"/>
        <w:spacing w:line="300" w:lineRule="auto"/>
        <w:ind w:leftChars="0" w:left="1133" w:hangingChars="472" w:hanging="1133"/>
        <w:jc w:val="both"/>
        <w:rPr>
          <w:rFonts w:ascii="標楷體" w:eastAsia="標楷體" w:hAnsi="標楷體" w:cs="細明體"/>
        </w:rPr>
      </w:pPr>
      <w:r w:rsidRPr="007B3976">
        <w:rPr>
          <w:rFonts w:ascii="標楷體" w:eastAsia="標楷體" w:hAnsi="標楷體" w:cs="細明體" w:hint="eastAsia"/>
        </w:rPr>
        <w:t xml:space="preserve">　 （三）</w:t>
      </w:r>
      <w:r w:rsidRPr="007B3976">
        <w:rPr>
          <w:rFonts w:ascii="標楷體" w:eastAsia="標楷體" w:hAnsi="標楷體" w:cs="細明體" w:hint="eastAsia"/>
          <w:u w:val="single"/>
        </w:rPr>
        <w:t>定期評量成績占學期百分之四十與平時評量成績占學期百分之六十</w:t>
      </w:r>
      <w:r w:rsidRPr="007B3976">
        <w:rPr>
          <w:rFonts w:ascii="標楷體" w:eastAsia="標楷體" w:hAnsi="標楷體" w:cs="細明體" w:hint="eastAsia"/>
        </w:rPr>
        <w:t>。</w:t>
      </w:r>
    </w:p>
    <w:p w14:paraId="398DB35D" w14:textId="77777777" w:rsidR="00AA0D25" w:rsidRDefault="00964A8F" w:rsidP="00156B75">
      <w:pPr>
        <w:pStyle w:val="20"/>
        <w:adjustRightInd w:val="0"/>
        <w:snapToGrid w:val="0"/>
        <w:spacing w:line="300" w:lineRule="auto"/>
        <w:ind w:leftChars="0" w:left="1133" w:hangingChars="472" w:hanging="1133"/>
        <w:jc w:val="both"/>
        <w:rPr>
          <w:rFonts w:ascii="標楷體" w:eastAsia="標楷體" w:hAnsi="標楷體" w:cs="細明體"/>
        </w:rPr>
      </w:pPr>
      <w:r w:rsidRPr="007B3976">
        <w:rPr>
          <w:rFonts w:ascii="標楷體" w:eastAsia="標楷體" w:hAnsi="標楷體" w:cs="細明體" w:hint="eastAsia"/>
        </w:rPr>
        <w:t xml:space="preserve">　 </w:t>
      </w:r>
      <w:r w:rsidR="00AA0D25">
        <w:rPr>
          <w:rFonts w:ascii="標楷體" w:eastAsia="標楷體" w:hAnsi="標楷體" w:cs="細明體" w:hint="eastAsia"/>
        </w:rPr>
        <w:t>（四）八</w:t>
      </w:r>
      <w:r w:rsidRPr="007B3976">
        <w:rPr>
          <w:rFonts w:ascii="標楷體" w:eastAsia="標楷體" w:hAnsi="標楷體" w:cs="細明體" w:hint="eastAsia"/>
        </w:rPr>
        <w:t>大學習領域之學期總平均成績，為各學習領域之學期成績乘以各該領域每週學習節數，所得總和再以每週學習</w:t>
      </w:r>
      <w:proofErr w:type="gramStart"/>
      <w:r w:rsidRPr="007B3976">
        <w:rPr>
          <w:rFonts w:ascii="標楷體" w:eastAsia="標楷體" w:hAnsi="標楷體" w:cs="細明體" w:hint="eastAsia"/>
        </w:rPr>
        <w:t>領域總節數</w:t>
      </w:r>
      <w:proofErr w:type="gramEnd"/>
      <w:r w:rsidRPr="007B3976">
        <w:rPr>
          <w:rFonts w:ascii="標楷體" w:eastAsia="標楷體" w:hAnsi="標楷體" w:cs="細明體" w:hint="eastAsia"/>
        </w:rPr>
        <w:t>除之。</w:t>
      </w:r>
    </w:p>
    <w:p w14:paraId="0C26BC19" w14:textId="77777777" w:rsidR="00156B75" w:rsidRDefault="00156B75" w:rsidP="00156B75">
      <w:pPr>
        <w:pStyle w:val="Standard"/>
        <w:snapToGrid w:val="0"/>
        <w:spacing w:line="460" w:lineRule="exact"/>
        <w:ind w:left="2"/>
        <w:jc w:val="both"/>
        <w:rPr>
          <w:rFonts w:ascii="標楷體" w:eastAsia="標楷體" w:hAnsi="標楷體" w:cs="細明體"/>
          <w:kern w:val="0"/>
          <w:szCs w:val="24"/>
        </w:rPr>
      </w:pPr>
      <w:r>
        <w:rPr>
          <w:rFonts w:ascii="標楷體" w:eastAsia="標楷體" w:hAnsi="標楷體" w:hint="eastAsia"/>
        </w:rPr>
        <w:t>五</w:t>
      </w:r>
      <w:r w:rsidR="00964A8F" w:rsidRPr="007B3976">
        <w:rPr>
          <w:rFonts w:ascii="標楷體" w:eastAsia="標楷體" w:hAnsi="標楷體" w:hint="eastAsia"/>
        </w:rPr>
        <w:t>、</w:t>
      </w:r>
      <w:r>
        <w:rPr>
          <w:rFonts w:ascii="標楷體" w:eastAsia="標楷體" w:hAnsi="標楷體" w:cs="細明體" w:hint="eastAsia"/>
          <w:kern w:val="0"/>
          <w:szCs w:val="24"/>
        </w:rPr>
        <w:t>成績評量之評量人員如下：</w:t>
      </w:r>
    </w:p>
    <w:p w14:paraId="450ABF3B" w14:textId="77777777" w:rsidR="00156B75" w:rsidRDefault="00156B75" w:rsidP="00156B75">
      <w:pPr>
        <w:pStyle w:val="Standard"/>
        <w:snapToGrid w:val="0"/>
        <w:spacing w:line="460" w:lineRule="exact"/>
        <w:jc w:val="both"/>
        <w:rPr>
          <w:rFonts w:ascii="標楷體" w:eastAsia="標楷體" w:hAnsi="標楷體" w:cs="細明體"/>
          <w:kern w:val="0"/>
          <w:szCs w:val="24"/>
        </w:rPr>
      </w:pPr>
      <w:r>
        <w:rPr>
          <w:rFonts w:ascii="標楷體" w:eastAsia="標楷體" w:hAnsi="標楷體" w:cs="細明體" w:hint="eastAsia"/>
          <w:kern w:val="0"/>
          <w:szCs w:val="24"/>
        </w:rPr>
        <w:t xml:space="preserve">    (</w:t>
      </w:r>
      <w:proofErr w:type="gramStart"/>
      <w:r>
        <w:rPr>
          <w:rFonts w:ascii="標楷體" w:eastAsia="標楷體" w:hAnsi="標楷體" w:cs="細明體" w:hint="eastAsia"/>
          <w:kern w:val="0"/>
          <w:szCs w:val="24"/>
        </w:rPr>
        <w:t>一</w:t>
      </w:r>
      <w:proofErr w:type="gramEnd"/>
      <w:r>
        <w:rPr>
          <w:rFonts w:ascii="標楷體" w:eastAsia="標楷體" w:hAnsi="標楷體" w:cs="細明體" w:hint="eastAsia"/>
          <w:kern w:val="0"/>
          <w:szCs w:val="24"/>
        </w:rPr>
        <w:t>)、各領域學習課程及彈性學習課程：由授課教師評量，且應於每學期初，</w:t>
      </w:r>
    </w:p>
    <w:p w14:paraId="48572475" w14:textId="77777777" w:rsidR="00156B75" w:rsidRDefault="00156B75" w:rsidP="00156B75">
      <w:pPr>
        <w:pStyle w:val="Standard"/>
        <w:snapToGrid w:val="0"/>
        <w:spacing w:line="460" w:lineRule="exact"/>
        <w:jc w:val="both"/>
        <w:rPr>
          <w:rFonts w:ascii="標楷體" w:eastAsia="標楷體" w:hAnsi="標楷體" w:cs="細明體"/>
          <w:kern w:val="0"/>
          <w:szCs w:val="24"/>
        </w:rPr>
      </w:pPr>
      <w:r>
        <w:rPr>
          <w:rFonts w:ascii="標楷體" w:eastAsia="標楷體" w:hAnsi="標楷體" w:cs="細明體" w:hint="eastAsia"/>
          <w:kern w:val="0"/>
          <w:szCs w:val="24"/>
        </w:rPr>
        <w:t xml:space="preserve">         向學生及家長說明評量計畫。</w:t>
      </w:r>
    </w:p>
    <w:p w14:paraId="521E772B" w14:textId="77777777" w:rsidR="00964A8F" w:rsidRDefault="00156B75" w:rsidP="00156B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細明體"/>
          <w:kern w:val="0"/>
        </w:rPr>
      </w:pPr>
      <w:r>
        <w:rPr>
          <w:rFonts w:ascii="標楷體" w:eastAsia="標楷體" w:hAnsi="標楷體" w:cs="細明體" w:hint="eastAsia"/>
          <w:kern w:val="0"/>
        </w:rPr>
        <w:t xml:space="preserve">    (二)、日常生活表現：日常生活表現評量紀錄，每學期至少一次，由</w:t>
      </w:r>
      <w:proofErr w:type="gramStart"/>
      <w:r>
        <w:rPr>
          <w:rFonts w:ascii="標楷體" w:eastAsia="標楷體" w:hAnsi="標楷體" w:cs="細明體" w:hint="eastAsia"/>
          <w:kern w:val="0"/>
        </w:rPr>
        <w:t>導師參據學校</w:t>
      </w:r>
      <w:proofErr w:type="gramEnd"/>
      <w:r>
        <w:rPr>
          <w:rFonts w:ascii="標楷體" w:eastAsia="標楷體" w:hAnsi="標楷體" w:cs="細明體" w:hint="eastAsia"/>
          <w:kern w:val="0"/>
        </w:rPr>
        <w:t>各項紀錄、各領域學習課程與彈性學習課程之授課教師、學生同儕及家長意見反映，加以評量。</w:t>
      </w:r>
    </w:p>
    <w:p w14:paraId="75CE7E37" w14:textId="77777777" w:rsidR="00964A8F" w:rsidRPr="007B3976" w:rsidRDefault="00964A8F" w:rsidP="004C5B87">
      <w:pPr>
        <w:pStyle w:val="20"/>
        <w:adjustRightInd w:val="0"/>
        <w:snapToGrid w:val="0"/>
        <w:spacing w:line="140" w:lineRule="exact"/>
        <w:ind w:leftChars="0" w:left="0"/>
        <w:jc w:val="both"/>
        <w:rPr>
          <w:rFonts w:ascii="標楷體" w:eastAsia="標楷體" w:hAnsi="標楷體" w:cs="細明體"/>
        </w:rPr>
      </w:pPr>
    </w:p>
    <w:p w14:paraId="0DCCFCC5" w14:textId="77777777" w:rsidR="00156B75" w:rsidRDefault="00156B75" w:rsidP="00964A8F">
      <w:pPr>
        <w:rPr>
          <w:rFonts w:ascii="標楷體" w:eastAsia="標楷體" w:hAnsi="標楷體"/>
        </w:rPr>
      </w:pPr>
      <w:r>
        <w:rPr>
          <w:rFonts w:ascii="標楷體" w:eastAsia="標楷體" w:hAnsi="標楷體" w:hint="eastAsia"/>
        </w:rPr>
        <w:t>六</w:t>
      </w:r>
      <w:r w:rsidR="00964A8F" w:rsidRPr="007B3976">
        <w:rPr>
          <w:rFonts w:ascii="標楷體" w:eastAsia="標楷體" w:hAnsi="標楷體" w:hint="eastAsia"/>
        </w:rPr>
        <w:t>、學生成績評量，應</w:t>
      </w:r>
      <w:r w:rsidR="00AA0D25" w:rsidRPr="00AA0D25">
        <w:rPr>
          <w:rFonts w:ascii="標楷體" w:eastAsia="標楷體" w:hAnsi="標楷體" w:hint="eastAsia"/>
        </w:rPr>
        <w:t>視學生身心發展、個別差異、文化差異及核心素養內</w:t>
      </w:r>
    </w:p>
    <w:p w14:paraId="0C09BD8E" w14:textId="77777777" w:rsidR="00964A8F" w:rsidRDefault="00156B75" w:rsidP="00964A8F">
      <w:pPr>
        <w:rPr>
          <w:rFonts w:ascii="標楷體" w:eastAsia="標楷體" w:hAnsi="標楷體"/>
        </w:rPr>
      </w:pPr>
      <w:r>
        <w:rPr>
          <w:rFonts w:ascii="標楷體" w:eastAsia="標楷體" w:hAnsi="標楷體" w:hint="eastAsia"/>
        </w:rPr>
        <w:t xml:space="preserve">    </w:t>
      </w:r>
      <w:r w:rsidR="00AA0D25" w:rsidRPr="00AA0D25">
        <w:rPr>
          <w:rFonts w:ascii="標楷體" w:eastAsia="標楷體" w:hAnsi="標楷體" w:hint="eastAsia"/>
        </w:rPr>
        <w:t>涵，採取下列適當之多元評量方式：</w:t>
      </w:r>
    </w:p>
    <w:p w14:paraId="6CB99599" w14:textId="77777777" w:rsidR="00E701D9" w:rsidRDefault="00E701D9" w:rsidP="00E701D9">
      <w:pPr>
        <w:pStyle w:val="Standard"/>
        <w:snapToGrid w:val="0"/>
        <w:spacing w:line="460" w:lineRule="exact"/>
        <w:jc w:val="both"/>
        <w:rPr>
          <w:rFonts w:ascii="標楷體" w:eastAsia="標楷體" w:hAnsi="標楷體" w:cs="細明體"/>
          <w:kern w:val="0"/>
        </w:rPr>
      </w:pPr>
      <w:r>
        <w:rPr>
          <w:rFonts w:ascii="標楷體" w:eastAsia="標楷體" w:hAnsi="標楷體" w:cs="Times New Roman" w:hint="eastAsia"/>
          <w:kern w:val="2"/>
          <w:szCs w:val="24"/>
        </w:rPr>
        <w:t xml:space="preserve">    </w:t>
      </w:r>
      <w:r w:rsidR="00964A8F" w:rsidRPr="007B3976">
        <w:rPr>
          <w:rFonts w:ascii="標楷體" w:eastAsia="標楷體" w:hAnsi="標楷體" w:cs="細明體" w:hint="eastAsia"/>
          <w:kern w:val="0"/>
        </w:rPr>
        <w:t>(</w:t>
      </w:r>
      <w:proofErr w:type="gramStart"/>
      <w:r w:rsidR="00964A8F" w:rsidRPr="007B3976">
        <w:rPr>
          <w:rFonts w:ascii="標楷體" w:eastAsia="標楷體" w:hAnsi="標楷體" w:cs="細明體" w:hint="eastAsia"/>
          <w:kern w:val="0"/>
        </w:rPr>
        <w:t>一</w:t>
      </w:r>
      <w:proofErr w:type="gramEnd"/>
      <w:r w:rsidR="00964A8F" w:rsidRPr="007B3976">
        <w:rPr>
          <w:rFonts w:ascii="標楷體" w:eastAsia="標楷體" w:hAnsi="標楷體" w:cs="細明體" w:hint="eastAsia"/>
          <w:kern w:val="0"/>
        </w:rPr>
        <w:t>) 紙筆測驗及表單：依重要知識與概念性目標，及學習興趣、動機與態</w:t>
      </w:r>
    </w:p>
    <w:p w14:paraId="26AD0472" w14:textId="77777777" w:rsidR="00E701D9" w:rsidRDefault="00E701D9" w:rsidP="00E701D9">
      <w:pPr>
        <w:pStyle w:val="Standard"/>
        <w:snapToGrid w:val="0"/>
        <w:spacing w:line="460" w:lineRule="exact"/>
        <w:jc w:val="both"/>
        <w:rPr>
          <w:rFonts w:ascii="標楷體" w:eastAsia="標楷體" w:hAnsi="標楷體" w:cs="細明體"/>
          <w:kern w:val="0"/>
        </w:rPr>
      </w:pPr>
      <w:r>
        <w:rPr>
          <w:rFonts w:ascii="標楷體" w:eastAsia="標楷體" w:hAnsi="標楷體" w:cs="細明體" w:hint="eastAsia"/>
          <w:kern w:val="0"/>
        </w:rPr>
        <w:t xml:space="preserve">         </w:t>
      </w:r>
      <w:r w:rsidR="00964A8F" w:rsidRPr="007B3976">
        <w:rPr>
          <w:rFonts w:ascii="標楷體" w:eastAsia="標楷體" w:hAnsi="標楷體" w:cs="細明體" w:hint="eastAsia"/>
          <w:kern w:val="0"/>
        </w:rPr>
        <w:t>度等情意目標，採用學習單、習作作業、紙筆測驗、問卷、檢核表、</w:t>
      </w:r>
    </w:p>
    <w:p w14:paraId="5690589D" w14:textId="77777777" w:rsidR="00F51A3F" w:rsidRDefault="00E701D9" w:rsidP="00F51A3F">
      <w:pPr>
        <w:pStyle w:val="Standard"/>
        <w:snapToGrid w:val="0"/>
        <w:spacing w:line="460" w:lineRule="exact"/>
        <w:jc w:val="both"/>
        <w:rPr>
          <w:rFonts w:ascii="標楷體" w:eastAsia="標楷體" w:hAnsi="標楷體" w:cs="細明體"/>
          <w:kern w:val="0"/>
        </w:rPr>
      </w:pPr>
      <w:r>
        <w:rPr>
          <w:rFonts w:ascii="標楷體" w:eastAsia="標楷體" w:hAnsi="標楷體" w:cs="細明體" w:hint="eastAsia"/>
          <w:kern w:val="0"/>
        </w:rPr>
        <w:t xml:space="preserve">         </w:t>
      </w:r>
      <w:r w:rsidR="00964A8F" w:rsidRPr="007B3976">
        <w:rPr>
          <w:rFonts w:ascii="標楷體" w:eastAsia="標楷體" w:hAnsi="標楷體" w:cs="細明體" w:hint="eastAsia"/>
          <w:kern w:val="0"/>
        </w:rPr>
        <w:t>評定量表</w:t>
      </w:r>
      <w:r w:rsidRPr="00E701D9">
        <w:rPr>
          <w:rFonts w:ascii="標楷體" w:eastAsia="標楷體" w:hAnsi="標楷體" w:cs="細明體" w:hint="eastAsia"/>
          <w:kern w:val="0"/>
        </w:rPr>
        <w:t>或其他方式。</w:t>
      </w:r>
    </w:p>
    <w:p w14:paraId="7AA458A5" w14:textId="77777777" w:rsidR="00F51A3F" w:rsidRDefault="00F51A3F" w:rsidP="00F51A3F">
      <w:pPr>
        <w:pStyle w:val="Standard"/>
        <w:snapToGrid w:val="0"/>
        <w:spacing w:line="460" w:lineRule="exact"/>
        <w:jc w:val="both"/>
        <w:rPr>
          <w:rFonts w:ascii="標楷體" w:eastAsia="標楷體" w:hAnsi="標楷體" w:cs="細明體"/>
          <w:kern w:val="0"/>
        </w:rPr>
      </w:pPr>
      <w:r>
        <w:rPr>
          <w:rFonts w:ascii="標楷體" w:eastAsia="標楷體" w:hAnsi="標楷體" w:cs="細明體" w:hint="eastAsia"/>
          <w:kern w:val="0"/>
        </w:rPr>
        <w:t xml:space="preserve">   </w:t>
      </w:r>
      <w:r w:rsidR="00964A8F" w:rsidRPr="007B3976">
        <w:rPr>
          <w:rFonts w:ascii="標楷體" w:eastAsia="標楷體" w:hAnsi="標楷體" w:cs="細明體" w:hint="eastAsia"/>
          <w:kern w:val="0"/>
        </w:rPr>
        <w:t xml:space="preserve"> (二) 實作評量：依問題解決、技能、參與實</w:t>
      </w:r>
      <w:r w:rsidRPr="00F51A3F">
        <w:rPr>
          <w:rFonts w:ascii="標楷體" w:eastAsia="標楷體" w:hAnsi="標楷體" w:cs="細明體" w:hint="eastAsia"/>
          <w:kern w:val="0"/>
        </w:rPr>
        <w:t>踐</w:t>
      </w:r>
      <w:r w:rsidR="00964A8F" w:rsidRPr="00F51A3F">
        <w:rPr>
          <w:rFonts w:ascii="標楷體" w:eastAsia="標楷體" w:hAnsi="標楷體" w:cs="細明體" w:hint="eastAsia"/>
          <w:kern w:val="0"/>
        </w:rPr>
        <w:t>及</w:t>
      </w:r>
      <w:r>
        <w:rPr>
          <w:rFonts w:ascii="標楷體" w:eastAsia="標楷體" w:hAnsi="標楷體" w:cs="細明體" w:hint="eastAsia"/>
          <w:kern w:val="0"/>
        </w:rPr>
        <w:t>言行表現</w:t>
      </w:r>
      <w:r w:rsidR="00964A8F" w:rsidRPr="007B3976">
        <w:rPr>
          <w:rFonts w:ascii="標楷體" w:eastAsia="標楷體" w:hAnsi="標楷體" w:cs="細明體" w:hint="eastAsia"/>
          <w:kern w:val="0"/>
        </w:rPr>
        <w:t>目標，</w:t>
      </w:r>
      <w:proofErr w:type="gramStart"/>
      <w:r w:rsidR="00964A8F" w:rsidRPr="007B3976">
        <w:rPr>
          <w:rFonts w:ascii="標楷體" w:eastAsia="標楷體" w:hAnsi="標楷體" w:cs="細明體" w:hint="eastAsia"/>
          <w:kern w:val="0"/>
        </w:rPr>
        <w:t>採</w:t>
      </w:r>
      <w:proofErr w:type="gramEnd"/>
      <w:r w:rsidR="00964A8F" w:rsidRPr="007B3976">
        <w:rPr>
          <w:rFonts w:ascii="標楷體" w:eastAsia="標楷體" w:hAnsi="標楷體" w:cs="細明體" w:hint="eastAsia"/>
          <w:kern w:val="0"/>
        </w:rPr>
        <w:t>書面報</w:t>
      </w:r>
    </w:p>
    <w:p w14:paraId="0DE9BB70" w14:textId="77777777" w:rsidR="00F51A3F" w:rsidRDefault="00F51A3F" w:rsidP="00F51A3F">
      <w:pPr>
        <w:pStyle w:val="Standard"/>
        <w:snapToGrid w:val="0"/>
        <w:spacing w:line="460" w:lineRule="exact"/>
        <w:jc w:val="both"/>
        <w:rPr>
          <w:rFonts w:ascii="標楷體" w:eastAsia="標楷體" w:hAnsi="標楷體" w:cs="細明體"/>
          <w:kern w:val="0"/>
        </w:rPr>
      </w:pPr>
      <w:r>
        <w:rPr>
          <w:rFonts w:ascii="標楷體" w:eastAsia="標楷體" w:hAnsi="標楷體" w:cs="細明體" w:hint="eastAsia"/>
          <w:kern w:val="0"/>
        </w:rPr>
        <w:t xml:space="preserve">         </w:t>
      </w:r>
      <w:r w:rsidR="00964A8F" w:rsidRPr="007B3976">
        <w:rPr>
          <w:rFonts w:ascii="標楷體" w:eastAsia="標楷體" w:hAnsi="標楷體" w:cs="細明體" w:hint="eastAsia"/>
          <w:kern w:val="0"/>
        </w:rPr>
        <w:t>告、口頭報告、</w:t>
      </w:r>
      <w:r w:rsidRPr="00F51A3F">
        <w:rPr>
          <w:rFonts w:ascii="標楷體" w:eastAsia="標楷體" w:hAnsi="標楷體" w:cs="細明體" w:hint="eastAsia"/>
          <w:kern w:val="0"/>
          <w:szCs w:val="24"/>
        </w:rPr>
        <w:t>聽力與</w:t>
      </w:r>
      <w:r w:rsidR="00964A8F" w:rsidRPr="007B3976">
        <w:rPr>
          <w:rFonts w:ascii="標楷體" w:eastAsia="標楷體" w:hAnsi="標楷體" w:cs="細明體" w:hint="eastAsia"/>
          <w:kern w:val="0"/>
        </w:rPr>
        <w:t>口語溝通、實際操作、作品製作、展演、</w:t>
      </w:r>
      <w:r w:rsidRPr="00F51A3F">
        <w:rPr>
          <w:rFonts w:ascii="標楷體" w:eastAsia="標楷體" w:hAnsi="標楷體" w:cs="細明體" w:hint="eastAsia"/>
          <w:kern w:val="0"/>
        </w:rPr>
        <w:t>鑑賞、</w:t>
      </w:r>
    </w:p>
    <w:p w14:paraId="5AC87727" w14:textId="77777777" w:rsidR="00964A8F" w:rsidRPr="007B3976" w:rsidRDefault="00F51A3F" w:rsidP="00F51A3F">
      <w:pPr>
        <w:pStyle w:val="Standard"/>
        <w:snapToGrid w:val="0"/>
        <w:spacing w:line="460" w:lineRule="exact"/>
        <w:jc w:val="both"/>
        <w:rPr>
          <w:rFonts w:ascii="標楷體" w:eastAsia="標楷體" w:hAnsi="標楷體" w:cs="細明體"/>
          <w:kern w:val="0"/>
        </w:rPr>
      </w:pPr>
      <w:r>
        <w:rPr>
          <w:rFonts w:ascii="標楷體" w:eastAsia="標楷體" w:hAnsi="標楷體" w:cs="細明體" w:hint="eastAsia"/>
          <w:kern w:val="0"/>
        </w:rPr>
        <w:t xml:space="preserve">         </w:t>
      </w:r>
      <w:r w:rsidRPr="00F51A3F">
        <w:rPr>
          <w:rFonts w:ascii="標楷體" w:eastAsia="標楷體" w:hAnsi="標楷體" w:cs="細明體" w:hint="eastAsia"/>
          <w:kern w:val="0"/>
        </w:rPr>
        <w:t>行為觀察或其他方式。</w:t>
      </w:r>
    </w:p>
    <w:p w14:paraId="578FE73D" w14:textId="77777777" w:rsidR="00E701D9" w:rsidRPr="00BB33E9" w:rsidRDefault="00964A8F" w:rsidP="00BB3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細明體"/>
          <w:kern w:val="0"/>
        </w:rPr>
      </w:pPr>
      <w:r w:rsidRPr="007B3976">
        <w:rPr>
          <w:rFonts w:ascii="標楷體" w:eastAsia="標楷體" w:hAnsi="標楷體" w:cs="細明體" w:hint="eastAsia"/>
          <w:kern w:val="0"/>
        </w:rPr>
        <w:t xml:space="preserve">    (三) 檔案評量：</w:t>
      </w:r>
      <w:r w:rsidR="00BB33E9">
        <w:rPr>
          <w:rFonts w:ascii="標楷體" w:eastAsia="標楷體" w:hAnsi="標楷體" w:cs="細明體" w:hint="eastAsia"/>
          <w:kern w:val="0"/>
        </w:rPr>
        <w:t>依學習目標，指導學生本於目的導向系統性彙整之表單、測驗、表現評量與其他資料及相關紀錄，製成檔案，展現其學習歷程及成果。</w:t>
      </w:r>
    </w:p>
    <w:p w14:paraId="46A6E15B" w14:textId="77777777" w:rsidR="00964A8F" w:rsidRDefault="00964A8F" w:rsidP="00964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新細明體"/>
        </w:rPr>
      </w:pPr>
      <w:r w:rsidRPr="007B3976">
        <w:rPr>
          <w:rFonts w:ascii="標楷體" w:eastAsia="標楷體" w:hAnsi="標楷體" w:cs="細明體" w:hint="eastAsia"/>
          <w:kern w:val="0"/>
        </w:rPr>
        <w:t xml:space="preserve">    (四) 特殊教育學生之成績評量方式，由本校依特殊教育法及其相關規定，衡酌</w:t>
      </w:r>
      <w:r w:rsidRPr="007B3976">
        <w:rPr>
          <w:rFonts w:ascii="標楷體" w:eastAsia="標楷體" w:hAnsi="標楷體" w:cs="新細明體" w:hint="eastAsia"/>
        </w:rPr>
        <w:t>學生學習需求及優勢管道，彈性調整之。</w:t>
      </w:r>
    </w:p>
    <w:p w14:paraId="0B2043DE" w14:textId="77777777" w:rsidR="004C5B87" w:rsidRDefault="004C5B87" w:rsidP="00964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新細明體"/>
        </w:rPr>
      </w:pPr>
    </w:p>
    <w:p w14:paraId="6FD84D06" w14:textId="77777777" w:rsidR="004C5B87" w:rsidRPr="00C457B9" w:rsidRDefault="004C5B87" w:rsidP="004C5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細明體"/>
          <w:kern w:val="0"/>
        </w:rPr>
      </w:pPr>
      <w:r w:rsidRPr="004C5B87">
        <w:rPr>
          <w:rFonts w:ascii="標楷體" w:eastAsia="標楷體" w:hAnsi="標楷體" w:cs="細明體" w:hint="eastAsia"/>
          <w:kern w:val="0"/>
        </w:rPr>
        <w:t>七、</w:t>
      </w:r>
      <w:r w:rsidRPr="00C457B9">
        <w:rPr>
          <w:rFonts w:ascii="標楷體" w:eastAsia="標楷體" w:hAnsi="標楷體" w:cs="細明體" w:hint="eastAsia"/>
          <w:kern w:val="0"/>
        </w:rPr>
        <w:t>學生依國民中學技藝教育實施辦法，於國民中學階段</w:t>
      </w:r>
      <w:proofErr w:type="gramStart"/>
      <w:r w:rsidRPr="00C457B9">
        <w:rPr>
          <w:rFonts w:ascii="標楷體" w:eastAsia="標楷體" w:hAnsi="標楷體" w:cs="細明體" w:hint="eastAsia"/>
          <w:kern w:val="0"/>
        </w:rPr>
        <w:t>修習抽離</w:t>
      </w:r>
      <w:proofErr w:type="gramEnd"/>
      <w:r w:rsidRPr="00C457B9">
        <w:rPr>
          <w:rFonts w:ascii="標楷體" w:eastAsia="標楷體" w:hAnsi="標楷體" w:cs="細明體" w:hint="eastAsia"/>
          <w:kern w:val="0"/>
        </w:rPr>
        <w:t>式技藝教育</w:t>
      </w:r>
    </w:p>
    <w:p w14:paraId="580FD3EB" w14:textId="77777777" w:rsidR="004C5B87" w:rsidRPr="00C457B9" w:rsidRDefault="004C5B87" w:rsidP="004C5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細明體"/>
          <w:kern w:val="0"/>
        </w:rPr>
      </w:pPr>
      <w:r w:rsidRPr="00C457B9">
        <w:rPr>
          <w:rFonts w:ascii="標楷體" w:eastAsia="標楷體" w:hAnsi="標楷體" w:cs="細明體" w:hint="eastAsia"/>
          <w:kern w:val="0"/>
        </w:rPr>
        <w:t xml:space="preserve">    課程者，</w:t>
      </w:r>
      <w:proofErr w:type="gramStart"/>
      <w:r w:rsidRPr="00C457B9">
        <w:rPr>
          <w:rFonts w:ascii="標楷體" w:eastAsia="標楷體" w:hAnsi="標楷體" w:cs="細明體" w:hint="eastAsia"/>
          <w:kern w:val="0"/>
        </w:rPr>
        <w:t>其職群所</w:t>
      </w:r>
      <w:proofErr w:type="gramEnd"/>
      <w:r w:rsidRPr="00C457B9">
        <w:rPr>
          <w:rFonts w:ascii="標楷體" w:eastAsia="標楷體" w:hAnsi="標楷體" w:cs="細明體" w:hint="eastAsia"/>
          <w:kern w:val="0"/>
        </w:rPr>
        <w:t>對應之領域學習課程學期成績，應包括抽離式技藝教育</w:t>
      </w:r>
    </w:p>
    <w:p w14:paraId="7241B835" w14:textId="77777777" w:rsidR="004C5B87" w:rsidRPr="00C457B9" w:rsidRDefault="004C5B87" w:rsidP="004C5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細明體"/>
          <w:kern w:val="0"/>
        </w:rPr>
      </w:pPr>
      <w:r w:rsidRPr="00C457B9">
        <w:rPr>
          <w:rFonts w:ascii="標楷體" w:eastAsia="標楷體" w:hAnsi="標楷體" w:cs="細明體" w:hint="eastAsia"/>
          <w:kern w:val="0"/>
        </w:rPr>
        <w:t xml:space="preserve">    課程總成績，</w:t>
      </w:r>
      <w:proofErr w:type="gramStart"/>
      <w:r w:rsidRPr="00C457B9">
        <w:rPr>
          <w:rFonts w:ascii="標楷體" w:eastAsia="標楷體" w:hAnsi="標楷體" w:cs="細明體" w:hint="eastAsia"/>
          <w:kern w:val="0"/>
        </w:rPr>
        <w:t>並按抽離</w:t>
      </w:r>
      <w:proofErr w:type="gramEnd"/>
      <w:r w:rsidRPr="00C457B9">
        <w:rPr>
          <w:rFonts w:ascii="標楷體" w:eastAsia="標楷體" w:hAnsi="標楷體" w:cs="細明體" w:hint="eastAsia"/>
          <w:kern w:val="0"/>
        </w:rPr>
        <w:t>式技藝教育課程每週節數占對應之領域學習課程每</w:t>
      </w:r>
    </w:p>
    <w:p w14:paraId="5E44C14A" w14:textId="77777777" w:rsidR="00420C70" w:rsidRPr="00C457B9" w:rsidRDefault="004C5B87" w:rsidP="004C5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細明體"/>
          <w:kern w:val="0"/>
        </w:rPr>
      </w:pPr>
      <w:r w:rsidRPr="00C457B9">
        <w:rPr>
          <w:rFonts w:ascii="標楷體" w:eastAsia="標楷體" w:hAnsi="標楷體" w:cs="細明體" w:hint="eastAsia"/>
          <w:kern w:val="0"/>
        </w:rPr>
        <w:t xml:space="preserve">    </w:t>
      </w:r>
      <w:proofErr w:type="gramStart"/>
      <w:r w:rsidRPr="00C457B9">
        <w:rPr>
          <w:rFonts w:ascii="標楷體" w:eastAsia="標楷體" w:hAnsi="標楷體" w:cs="細明體" w:hint="eastAsia"/>
          <w:kern w:val="0"/>
        </w:rPr>
        <w:t>週</w:t>
      </w:r>
      <w:proofErr w:type="gramEnd"/>
      <w:r w:rsidRPr="00C457B9">
        <w:rPr>
          <w:rFonts w:ascii="標楷體" w:eastAsia="標楷體" w:hAnsi="標楷體" w:cs="細明體" w:hint="eastAsia"/>
          <w:kern w:val="0"/>
        </w:rPr>
        <w:t>排定節數之比率計算。前項規定，自中華民國一百零八年八月一日施</w:t>
      </w:r>
    </w:p>
    <w:p w14:paraId="0EB80D6D" w14:textId="77777777" w:rsidR="004C5B87" w:rsidRDefault="00420C70" w:rsidP="004C5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細明體"/>
          <w:kern w:val="0"/>
        </w:rPr>
      </w:pPr>
      <w:r w:rsidRPr="00C457B9">
        <w:rPr>
          <w:rFonts w:ascii="標楷體" w:eastAsia="標楷體" w:hAnsi="標楷體" w:cs="細明體" w:hint="eastAsia"/>
          <w:kern w:val="0"/>
        </w:rPr>
        <w:t xml:space="preserve">    </w:t>
      </w:r>
      <w:r w:rsidR="004C5B87" w:rsidRPr="00C457B9">
        <w:rPr>
          <w:rFonts w:ascii="標楷體" w:eastAsia="標楷體" w:hAnsi="標楷體" w:cs="細明體" w:hint="eastAsia"/>
          <w:kern w:val="0"/>
        </w:rPr>
        <w:t>行。</w:t>
      </w:r>
    </w:p>
    <w:p w14:paraId="45E7C465" w14:textId="77777777" w:rsidR="004C5B87" w:rsidRPr="004C5B87" w:rsidRDefault="004C5B87" w:rsidP="00964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3" w:hangingChars="472" w:hanging="1133"/>
        <w:rPr>
          <w:rFonts w:ascii="標楷體" w:eastAsia="標楷體" w:hAnsi="標楷體" w:cs="新細明體"/>
        </w:rPr>
      </w:pPr>
    </w:p>
    <w:p w14:paraId="67664090" w14:textId="77777777" w:rsidR="00964A8F" w:rsidRPr="007B3976" w:rsidRDefault="00964A8F" w:rsidP="00156B75">
      <w:pPr>
        <w:pStyle w:val="20"/>
        <w:adjustRightInd w:val="0"/>
        <w:snapToGrid w:val="0"/>
        <w:spacing w:line="140" w:lineRule="exact"/>
        <w:ind w:leftChars="0" w:left="0"/>
        <w:jc w:val="both"/>
        <w:rPr>
          <w:rFonts w:ascii="標楷體" w:eastAsia="標楷體" w:hAnsi="標楷體" w:cs="細明體"/>
        </w:rPr>
      </w:pPr>
    </w:p>
    <w:p w14:paraId="58C7C767" w14:textId="77777777" w:rsidR="00964A8F" w:rsidRPr="007B3976" w:rsidRDefault="004C5B87" w:rsidP="00964A8F">
      <w:pPr>
        <w:pStyle w:val="Default"/>
        <w:ind w:left="425" w:hangingChars="177" w:hanging="425"/>
        <w:rPr>
          <w:color w:val="auto"/>
        </w:rPr>
      </w:pPr>
      <w:r>
        <w:rPr>
          <w:rFonts w:hAnsi="標楷體" w:cs="細明體" w:hint="eastAsia"/>
        </w:rPr>
        <w:lastRenderedPageBreak/>
        <w:t>八</w:t>
      </w:r>
      <w:r w:rsidR="00964A8F" w:rsidRPr="007B3976">
        <w:rPr>
          <w:rFonts w:cs="細明體" w:hint="eastAsia"/>
          <w:color w:val="auto"/>
        </w:rPr>
        <w:t>、</w:t>
      </w:r>
      <w:r w:rsidR="00964A8F" w:rsidRPr="007B3976">
        <w:rPr>
          <w:color w:val="auto"/>
        </w:rPr>
        <w:t>學生學習領域之</w:t>
      </w:r>
      <w:r w:rsidR="00964A8F" w:rsidRPr="007B3976">
        <w:rPr>
          <w:color w:val="auto"/>
          <w:u w:val="single"/>
        </w:rPr>
        <w:t>學期</w:t>
      </w:r>
      <w:r w:rsidR="00964A8F" w:rsidRPr="007B3976">
        <w:rPr>
          <w:color w:val="auto"/>
        </w:rPr>
        <w:t>成績未達及格基準者，應</w:t>
      </w:r>
      <w:r w:rsidR="00964A8F" w:rsidRPr="007B3976">
        <w:rPr>
          <w:color w:val="auto"/>
          <w:u w:val="single"/>
        </w:rPr>
        <w:t>即時</w:t>
      </w:r>
      <w:r w:rsidR="00964A8F" w:rsidRPr="007B3976">
        <w:rPr>
          <w:color w:val="auto"/>
        </w:rPr>
        <w:t>施以補救教學，</w:t>
      </w:r>
      <w:r w:rsidR="00964A8F" w:rsidRPr="007B3976">
        <w:rPr>
          <w:color w:val="auto"/>
          <w:u w:val="single"/>
        </w:rPr>
        <w:t>並建立補行評量機制，於次學期開學兩</w:t>
      </w:r>
      <w:proofErr w:type="gramStart"/>
      <w:r w:rsidR="00964A8F" w:rsidRPr="007B3976">
        <w:rPr>
          <w:color w:val="auto"/>
          <w:u w:val="single"/>
        </w:rPr>
        <w:t>週</w:t>
      </w:r>
      <w:proofErr w:type="gramEnd"/>
      <w:r w:rsidR="00964A8F" w:rsidRPr="007B3976">
        <w:rPr>
          <w:color w:val="auto"/>
          <w:u w:val="single"/>
        </w:rPr>
        <w:t>內完成補行評量。補行評量實施原則如下</w:t>
      </w:r>
      <w:r w:rsidR="00964A8F" w:rsidRPr="007B3976">
        <w:rPr>
          <w:color w:val="auto"/>
        </w:rPr>
        <w:t>：</w:t>
      </w:r>
    </w:p>
    <w:p w14:paraId="03399443" w14:textId="77777777" w:rsidR="00964A8F" w:rsidRPr="007B3976" w:rsidRDefault="00964A8F" w:rsidP="00964A8F">
      <w:pPr>
        <w:pStyle w:val="Default"/>
        <w:rPr>
          <w:color w:val="auto"/>
        </w:rPr>
      </w:pPr>
      <w:r w:rsidRPr="007B3976">
        <w:rPr>
          <w:rFonts w:hint="eastAsia"/>
          <w:color w:val="auto"/>
        </w:rPr>
        <w:t xml:space="preserve">    (</w:t>
      </w:r>
      <w:proofErr w:type="gramStart"/>
      <w:r w:rsidRPr="007B3976">
        <w:rPr>
          <w:color w:val="auto"/>
        </w:rPr>
        <w:t>一</w:t>
      </w:r>
      <w:proofErr w:type="gramEnd"/>
      <w:r w:rsidRPr="007B3976">
        <w:rPr>
          <w:rFonts w:hint="eastAsia"/>
          <w:color w:val="auto"/>
        </w:rPr>
        <w:t xml:space="preserve">) </w:t>
      </w:r>
      <w:r w:rsidRPr="007B3976">
        <w:rPr>
          <w:color w:val="auto"/>
          <w:u w:val="single"/>
        </w:rPr>
        <w:t>補行評量及格者，該學習領域成績以六十分計</w:t>
      </w:r>
      <w:r w:rsidRPr="007B3976">
        <w:rPr>
          <w:color w:val="auto"/>
        </w:rPr>
        <w:t>。</w:t>
      </w:r>
    </w:p>
    <w:p w14:paraId="52F979A6" w14:textId="77777777" w:rsidR="00964A8F" w:rsidRPr="007B3976" w:rsidRDefault="00964A8F" w:rsidP="00964A8F">
      <w:pPr>
        <w:pStyle w:val="Default"/>
        <w:rPr>
          <w:color w:val="auto"/>
          <w:u w:val="single"/>
        </w:rPr>
      </w:pPr>
      <w:r w:rsidRPr="007B3976">
        <w:rPr>
          <w:rFonts w:hint="eastAsia"/>
          <w:color w:val="auto"/>
        </w:rPr>
        <w:t xml:space="preserve">    (</w:t>
      </w:r>
      <w:r w:rsidRPr="007B3976">
        <w:rPr>
          <w:color w:val="auto"/>
        </w:rPr>
        <w:t>二</w:t>
      </w:r>
      <w:r w:rsidRPr="007B3976">
        <w:rPr>
          <w:rFonts w:hint="eastAsia"/>
          <w:color w:val="auto"/>
        </w:rPr>
        <w:t xml:space="preserve">) </w:t>
      </w:r>
      <w:r w:rsidRPr="007B3976">
        <w:rPr>
          <w:color w:val="auto"/>
          <w:u w:val="single"/>
        </w:rPr>
        <w:t>補行評量不及格者，該學習領域成績就補行評量成績或原成績擇優登</w:t>
      </w:r>
    </w:p>
    <w:p w14:paraId="47BCAEB2" w14:textId="77777777" w:rsidR="00964A8F" w:rsidRPr="007B3976" w:rsidRDefault="00964A8F" w:rsidP="00964A8F">
      <w:pPr>
        <w:pStyle w:val="Default"/>
        <w:rPr>
          <w:color w:val="auto"/>
        </w:rPr>
      </w:pPr>
      <w:r w:rsidRPr="007B3976">
        <w:rPr>
          <w:rFonts w:hint="eastAsia"/>
          <w:color w:val="auto"/>
        </w:rPr>
        <w:t xml:space="preserve">         </w:t>
      </w:r>
      <w:r w:rsidRPr="007B3976">
        <w:rPr>
          <w:color w:val="auto"/>
          <w:u w:val="single"/>
        </w:rPr>
        <w:t>錄</w:t>
      </w:r>
      <w:r w:rsidRPr="007B3976">
        <w:rPr>
          <w:color w:val="auto"/>
        </w:rPr>
        <w:t>。</w:t>
      </w:r>
    </w:p>
    <w:p w14:paraId="2C86C7E5" w14:textId="77777777" w:rsidR="00964A8F" w:rsidRPr="007B3976" w:rsidRDefault="00964A8F" w:rsidP="00964A8F">
      <w:pPr>
        <w:pStyle w:val="Default"/>
        <w:ind w:left="1133" w:hangingChars="472" w:hanging="1133"/>
        <w:rPr>
          <w:color w:val="auto"/>
        </w:rPr>
      </w:pPr>
      <w:r w:rsidRPr="007B3976">
        <w:rPr>
          <w:rFonts w:hint="eastAsia"/>
          <w:color w:val="auto"/>
        </w:rPr>
        <w:t xml:space="preserve">    (</w:t>
      </w:r>
      <w:r w:rsidRPr="007B3976">
        <w:rPr>
          <w:color w:val="auto"/>
        </w:rPr>
        <w:t>三</w:t>
      </w:r>
      <w:r w:rsidRPr="007B3976">
        <w:rPr>
          <w:rFonts w:hint="eastAsia"/>
          <w:color w:val="auto"/>
        </w:rPr>
        <w:t xml:space="preserve">) </w:t>
      </w:r>
      <w:r w:rsidRPr="007B3976">
        <w:rPr>
          <w:color w:val="auto"/>
          <w:u w:val="single"/>
        </w:rPr>
        <w:t>就領域內各科不及格者，學生得申請補行評量，其成績依據第一、第二款</w:t>
      </w:r>
      <w:r w:rsidRPr="007B3976">
        <w:rPr>
          <w:rFonts w:hint="eastAsia"/>
          <w:color w:val="auto"/>
          <w:u w:val="single"/>
        </w:rPr>
        <w:t>說明辦理</w:t>
      </w:r>
      <w:r w:rsidRPr="007B3976">
        <w:rPr>
          <w:rFonts w:hint="eastAsia"/>
          <w:color w:val="auto"/>
        </w:rPr>
        <w:t>。</w:t>
      </w:r>
    </w:p>
    <w:p w14:paraId="49AF5EE1" w14:textId="77777777" w:rsidR="004C5B87" w:rsidRDefault="004C5B87" w:rsidP="004C5B87">
      <w:pPr>
        <w:pStyle w:val="Standard"/>
        <w:snapToGrid w:val="0"/>
        <w:spacing w:line="460" w:lineRule="exact"/>
        <w:ind w:left="2"/>
        <w:jc w:val="both"/>
        <w:rPr>
          <w:rFonts w:ascii="標楷體" w:eastAsia="標楷體" w:hAnsi="標楷體" w:cs="新細明體"/>
          <w:kern w:val="0"/>
        </w:rPr>
      </w:pPr>
      <w:r>
        <w:rPr>
          <w:rFonts w:ascii="標楷體" w:eastAsia="標楷體" w:hAnsi="標楷體" w:cs="細明體" w:hint="eastAsia"/>
          <w:kern w:val="0"/>
        </w:rPr>
        <w:t>九</w:t>
      </w:r>
      <w:r w:rsidR="00964A8F" w:rsidRPr="007B3976">
        <w:rPr>
          <w:rFonts w:ascii="標楷體" w:eastAsia="標楷體" w:hAnsi="標楷體" w:cs="細明體" w:hint="eastAsia"/>
          <w:kern w:val="0"/>
        </w:rPr>
        <w:t>、</w:t>
      </w:r>
      <w:r w:rsidRPr="004C5B87">
        <w:rPr>
          <w:rFonts w:ascii="標楷體" w:eastAsia="標楷體" w:hAnsi="標楷體" w:cs="新細明體" w:hint="eastAsia"/>
          <w:kern w:val="0"/>
        </w:rPr>
        <w:t>國民中小學學生領域學習課程及彈性學習課程之平時及定期成績評量結果，</w:t>
      </w:r>
    </w:p>
    <w:p w14:paraId="67D7AA8A" w14:textId="77777777" w:rsidR="004C5B87" w:rsidRDefault="004C5B87" w:rsidP="004C5B87">
      <w:pPr>
        <w:pStyle w:val="Standard"/>
        <w:snapToGrid w:val="0"/>
        <w:spacing w:line="460" w:lineRule="exact"/>
        <w:ind w:left="2"/>
        <w:jc w:val="both"/>
        <w:rPr>
          <w:rFonts w:ascii="標楷體" w:eastAsia="標楷體" w:hAnsi="標楷體" w:cs="新細明體"/>
          <w:kern w:val="0"/>
        </w:rPr>
      </w:pPr>
      <w:r>
        <w:rPr>
          <w:rFonts w:ascii="標楷體" w:eastAsia="標楷體" w:hAnsi="標楷體" w:cs="新細明體" w:hint="eastAsia"/>
          <w:kern w:val="0"/>
        </w:rPr>
        <w:t xml:space="preserve">    </w:t>
      </w:r>
      <w:r w:rsidRPr="004C5B87">
        <w:rPr>
          <w:rFonts w:ascii="標楷體" w:eastAsia="標楷體" w:hAnsi="標楷體" w:cs="新細明體" w:hint="eastAsia"/>
          <w:kern w:val="0"/>
        </w:rPr>
        <w:t>應依評量方法之性質以等第、數量或質性文字描述記錄之。前項各領域學習</w:t>
      </w:r>
    </w:p>
    <w:p w14:paraId="57B650F0" w14:textId="77777777" w:rsidR="004C5B87" w:rsidRDefault="004C5B87" w:rsidP="004C5B87">
      <w:pPr>
        <w:pStyle w:val="Standard"/>
        <w:snapToGrid w:val="0"/>
        <w:spacing w:line="460" w:lineRule="exact"/>
        <w:ind w:left="2"/>
        <w:jc w:val="both"/>
        <w:rPr>
          <w:rFonts w:ascii="標楷體" w:eastAsia="標楷體" w:hAnsi="標楷體" w:cs="新細明體"/>
          <w:kern w:val="0"/>
        </w:rPr>
      </w:pPr>
      <w:r>
        <w:rPr>
          <w:rFonts w:ascii="標楷體" w:eastAsia="標楷體" w:hAnsi="標楷體" w:cs="新細明體" w:hint="eastAsia"/>
          <w:kern w:val="0"/>
        </w:rPr>
        <w:t xml:space="preserve">    </w:t>
      </w:r>
      <w:r w:rsidRPr="004C5B87">
        <w:rPr>
          <w:rFonts w:ascii="標楷體" w:eastAsia="標楷體" w:hAnsi="標楷體" w:cs="新細明體" w:hint="eastAsia"/>
          <w:kern w:val="0"/>
        </w:rPr>
        <w:t>課程及彈性學習課程之成績評量，至學期末，應綜合全學期各種評量結果紀</w:t>
      </w:r>
    </w:p>
    <w:p w14:paraId="084BFB1B" w14:textId="77777777" w:rsidR="004C5B87" w:rsidRDefault="004C5B87" w:rsidP="004C5B87">
      <w:pPr>
        <w:pStyle w:val="Standard"/>
        <w:snapToGrid w:val="0"/>
        <w:spacing w:line="460" w:lineRule="exact"/>
        <w:ind w:left="2"/>
        <w:jc w:val="both"/>
        <w:rPr>
          <w:rFonts w:ascii="標楷體" w:eastAsia="標楷體" w:hAnsi="標楷體" w:cs="新細明體"/>
          <w:kern w:val="0"/>
        </w:rPr>
      </w:pPr>
      <w:r>
        <w:rPr>
          <w:rFonts w:ascii="標楷體" w:eastAsia="標楷體" w:hAnsi="標楷體" w:cs="新細明體" w:hint="eastAsia"/>
          <w:kern w:val="0"/>
        </w:rPr>
        <w:t xml:space="preserve">    </w:t>
      </w:r>
      <w:r w:rsidRPr="004C5B87">
        <w:rPr>
          <w:rFonts w:ascii="標楷體" w:eastAsia="標楷體" w:hAnsi="標楷體" w:cs="新細明體" w:hint="eastAsia"/>
          <w:kern w:val="0"/>
        </w:rPr>
        <w:t>錄，參酌學生人格特質、特殊才能、學習情形與態度等，評量及描述學生學</w:t>
      </w:r>
    </w:p>
    <w:p w14:paraId="65ECEE35" w14:textId="77777777" w:rsidR="004C5B87" w:rsidRDefault="004C5B87" w:rsidP="004C5B87">
      <w:pPr>
        <w:pStyle w:val="Standard"/>
        <w:snapToGrid w:val="0"/>
        <w:spacing w:line="460" w:lineRule="exact"/>
        <w:ind w:left="2"/>
        <w:jc w:val="both"/>
        <w:rPr>
          <w:rFonts w:ascii="標楷體" w:eastAsia="標楷體" w:hAnsi="標楷體" w:cs="新細明體"/>
          <w:kern w:val="0"/>
        </w:rPr>
      </w:pPr>
      <w:r>
        <w:rPr>
          <w:rFonts w:ascii="標楷體" w:eastAsia="標楷體" w:hAnsi="標楷體" w:cs="新細明體" w:hint="eastAsia"/>
          <w:kern w:val="0"/>
        </w:rPr>
        <w:t xml:space="preserve">    </w:t>
      </w:r>
      <w:r w:rsidRPr="004C5B87">
        <w:rPr>
          <w:rFonts w:ascii="標楷體" w:eastAsia="標楷體" w:hAnsi="標楷體" w:cs="新細明體" w:hint="eastAsia"/>
          <w:kern w:val="0"/>
        </w:rPr>
        <w:t>習表現，得視需要提出未來學習之具體建議</w:t>
      </w:r>
      <w:r w:rsidR="00964A8F" w:rsidRPr="007B3976">
        <w:rPr>
          <w:rFonts w:ascii="標楷體" w:eastAsia="標楷體" w:hAnsi="標楷體" w:cs="新細明體" w:hint="eastAsia"/>
          <w:kern w:val="0"/>
        </w:rPr>
        <w:t>；並應以優、甲、乙、丙、丁之</w:t>
      </w:r>
    </w:p>
    <w:p w14:paraId="4D7B5852" w14:textId="77777777" w:rsidR="00964A8F" w:rsidRPr="004C5B87" w:rsidRDefault="004C5B87" w:rsidP="004C5B87">
      <w:pPr>
        <w:pStyle w:val="Standard"/>
        <w:snapToGrid w:val="0"/>
        <w:spacing w:line="460" w:lineRule="exact"/>
        <w:ind w:left="2"/>
        <w:jc w:val="both"/>
        <w:rPr>
          <w:rFonts w:ascii="標楷體" w:eastAsia="標楷體" w:hAnsi="標楷體" w:cs="新細明體"/>
          <w:kern w:val="0"/>
        </w:rPr>
      </w:pPr>
      <w:r>
        <w:rPr>
          <w:rFonts w:ascii="標楷體" w:eastAsia="標楷體" w:hAnsi="標楷體" w:cs="新細明體" w:hint="eastAsia"/>
          <w:kern w:val="0"/>
        </w:rPr>
        <w:t xml:space="preserve">    </w:t>
      </w:r>
      <w:r w:rsidR="00964A8F" w:rsidRPr="007B3976">
        <w:rPr>
          <w:rFonts w:ascii="標楷體" w:eastAsia="標楷體" w:hAnsi="標楷體" w:cs="新細明體" w:hint="eastAsia"/>
          <w:kern w:val="0"/>
        </w:rPr>
        <w:t>等第，呈現各學習領域學生之全學期學習表現，其等第與分數之轉換如下：</w:t>
      </w:r>
    </w:p>
    <w:p w14:paraId="0FF81F4E" w14:textId="77777777" w:rsidR="00964A8F" w:rsidRPr="007B3976" w:rsidRDefault="00964A8F" w:rsidP="00964A8F">
      <w:pPr>
        <w:spacing w:line="460" w:lineRule="exact"/>
        <w:rPr>
          <w:rFonts w:ascii="標楷體" w:eastAsia="標楷體" w:hAnsi="標楷體" w:cs="標楷體"/>
          <w:kern w:val="0"/>
        </w:rPr>
      </w:pPr>
      <w:r w:rsidRPr="007B3976">
        <w:rPr>
          <w:rFonts w:ascii="標楷體" w:eastAsia="標楷體" w:hAnsi="標楷體" w:cs="標楷體" w:hint="eastAsia"/>
          <w:kern w:val="0"/>
        </w:rPr>
        <w:t xml:space="preserve"> </w:t>
      </w:r>
      <w:r w:rsidR="008F3E1E">
        <w:rPr>
          <w:rFonts w:ascii="標楷體" w:eastAsia="標楷體" w:hAnsi="標楷體" w:cs="標楷體" w:hint="eastAsia"/>
          <w:kern w:val="0"/>
        </w:rPr>
        <w:t xml:space="preserve">   </w:t>
      </w:r>
      <w:r w:rsidRPr="007B3976">
        <w:rPr>
          <w:rFonts w:ascii="標楷體" w:eastAsia="標楷體" w:hAnsi="標楷體" w:cs="標楷體" w:hint="eastAsia"/>
          <w:kern w:val="0"/>
        </w:rPr>
        <w:t>(</w:t>
      </w:r>
      <w:proofErr w:type="gramStart"/>
      <w:r w:rsidRPr="007B3976">
        <w:rPr>
          <w:rFonts w:ascii="標楷體" w:eastAsia="標楷體" w:hAnsi="標楷體" w:cs="標楷體" w:hint="eastAsia"/>
          <w:kern w:val="0"/>
        </w:rPr>
        <w:t>一</w:t>
      </w:r>
      <w:proofErr w:type="gramEnd"/>
      <w:r w:rsidRPr="007B3976">
        <w:rPr>
          <w:rFonts w:ascii="標楷體" w:eastAsia="標楷體" w:hAnsi="標楷體" w:cs="標楷體" w:hint="eastAsia"/>
          <w:kern w:val="0"/>
        </w:rPr>
        <w:t>)優等：九十分以上。</w:t>
      </w:r>
    </w:p>
    <w:p w14:paraId="3CD59AD3" w14:textId="77777777" w:rsidR="00964A8F" w:rsidRPr="007B3976" w:rsidRDefault="00964A8F" w:rsidP="00964A8F">
      <w:pPr>
        <w:spacing w:line="460" w:lineRule="exact"/>
        <w:rPr>
          <w:rFonts w:ascii="標楷體" w:eastAsia="標楷體" w:hAnsi="標楷體" w:cs="標楷體"/>
          <w:kern w:val="0"/>
        </w:rPr>
      </w:pPr>
      <w:r w:rsidRPr="007B3976">
        <w:rPr>
          <w:rFonts w:ascii="標楷體" w:eastAsia="標楷體" w:hAnsi="標楷體" w:cs="標楷體" w:hint="eastAsia"/>
          <w:kern w:val="0"/>
        </w:rPr>
        <w:t xml:space="preserve">    (二)甲等：八十分以上未滿九十分。</w:t>
      </w:r>
    </w:p>
    <w:p w14:paraId="69A15FED" w14:textId="77777777" w:rsidR="00964A8F" w:rsidRPr="007B3976" w:rsidRDefault="00964A8F" w:rsidP="00964A8F">
      <w:pPr>
        <w:spacing w:line="460" w:lineRule="exact"/>
        <w:rPr>
          <w:rFonts w:ascii="標楷體" w:eastAsia="標楷體" w:hAnsi="標楷體" w:cs="標楷體"/>
          <w:kern w:val="0"/>
        </w:rPr>
      </w:pPr>
      <w:r w:rsidRPr="007B3976">
        <w:rPr>
          <w:rFonts w:ascii="標楷體" w:eastAsia="標楷體" w:hAnsi="標楷體" w:cs="標楷體" w:hint="eastAsia"/>
          <w:kern w:val="0"/>
        </w:rPr>
        <w:t xml:space="preserve">    (三)乙等：七十分以上未滿八十分。</w:t>
      </w:r>
    </w:p>
    <w:p w14:paraId="6EE9E7AD" w14:textId="77777777" w:rsidR="00964A8F" w:rsidRPr="007B3976" w:rsidRDefault="00964A8F" w:rsidP="00964A8F">
      <w:pPr>
        <w:spacing w:line="460" w:lineRule="exact"/>
        <w:rPr>
          <w:rFonts w:ascii="標楷體" w:eastAsia="標楷體" w:hAnsi="標楷體" w:cs="標楷體"/>
          <w:kern w:val="0"/>
        </w:rPr>
      </w:pPr>
      <w:r w:rsidRPr="007B3976">
        <w:rPr>
          <w:rFonts w:ascii="標楷體" w:eastAsia="標楷體" w:hAnsi="標楷體" w:cs="標楷體" w:hint="eastAsia"/>
          <w:kern w:val="0"/>
        </w:rPr>
        <w:t xml:space="preserve">    (四)丙等：六十分以上未滿七十分。</w:t>
      </w:r>
    </w:p>
    <w:p w14:paraId="1E69DD39" w14:textId="77777777" w:rsidR="00E20E72" w:rsidRPr="00E20E72" w:rsidRDefault="00964A8F" w:rsidP="00E20E72">
      <w:pPr>
        <w:widowControl/>
        <w:adjustRightInd w:val="0"/>
        <w:snapToGrid w:val="0"/>
        <w:spacing w:line="460" w:lineRule="exact"/>
        <w:ind w:left="480" w:hangingChars="200" w:hanging="480"/>
        <w:jc w:val="both"/>
        <w:rPr>
          <w:rFonts w:ascii="標楷體" w:eastAsia="標楷體" w:hAnsi="標楷體" w:cs="標楷體"/>
          <w:kern w:val="0"/>
        </w:rPr>
      </w:pPr>
      <w:r w:rsidRPr="007B3976">
        <w:rPr>
          <w:rFonts w:ascii="標楷體" w:eastAsia="標楷體" w:hAnsi="標楷體" w:cs="標楷體" w:hint="eastAsia"/>
          <w:kern w:val="0"/>
        </w:rPr>
        <w:t xml:space="preserve">    (五)丁等：未滿六十分。</w:t>
      </w:r>
    </w:p>
    <w:p w14:paraId="5E589378" w14:textId="77777777" w:rsidR="00E20E72" w:rsidRPr="00E20E72" w:rsidRDefault="00E20E72" w:rsidP="00E20E72">
      <w:pPr>
        <w:pStyle w:val="Standard"/>
        <w:snapToGrid w:val="0"/>
        <w:spacing w:line="460" w:lineRule="exact"/>
        <w:ind w:left="280" w:hanging="280"/>
        <w:jc w:val="both"/>
        <w:rPr>
          <w:rFonts w:ascii="標楷體" w:eastAsia="標楷體" w:hAnsi="標楷體" w:cs="標楷體"/>
          <w:kern w:val="0"/>
          <w:szCs w:val="24"/>
        </w:rPr>
      </w:pPr>
      <w:r>
        <w:rPr>
          <w:rFonts w:ascii="標楷體" w:eastAsia="標楷體" w:hAnsi="標楷體" w:cs="標楷體" w:hint="eastAsia"/>
          <w:kern w:val="0"/>
          <w:szCs w:val="24"/>
        </w:rPr>
        <w:t xml:space="preserve">    </w:t>
      </w:r>
      <w:r w:rsidRPr="00E20E72">
        <w:rPr>
          <w:rFonts w:ascii="標楷體" w:eastAsia="標楷體" w:hAnsi="標楷體" w:cs="標楷體" w:hint="eastAsia"/>
          <w:kern w:val="0"/>
          <w:szCs w:val="24"/>
        </w:rPr>
        <w:t>前項等第，以丙等為表現及格之基準。</w:t>
      </w:r>
    </w:p>
    <w:p w14:paraId="071E528A" w14:textId="77777777" w:rsidR="00E20E72" w:rsidRPr="00E20E72" w:rsidRDefault="00E20E72" w:rsidP="00E20E72">
      <w:pPr>
        <w:pStyle w:val="Standard"/>
        <w:snapToGrid w:val="0"/>
        <w:spacing w:line="460" w:lineRule="exact"/>
        <w:ind w:left="280" w:hanging="280"/>
        <w:jc w:val="both"/>
        <w:rPr>
          <w:rFonts w:ascii="標楷體" w:eastAsia="標楷體" w:hAnsi="標楷體" w:cs="標楷體"/>
          <w:kern w:val="0"/>
          <w:szCs w:val="24"/>
        </w:rPr>
      </w:pPr>
      <w:r>
        <w:rPr>
          <w:rFonts w:ascii="標楷體" w:eastAsia="標楷體" w:hAnsi="標楷體" w:cs="標楷體" w:hint="eastAsia"/>
          <w:kern w:val="0"/>
          <w:szCs w:val="24"/>
        </w:rPr>
        <w:t xml:space="preserve">    </w:t>
      </w:r>
      <w:r w:rsidRPr="00E20E72">
        <w:rPr>
          <w:rFonts w:ascii="標楷體" w:eastAsia="標楷體" w:hAnsi="標楷體" w:cs="標楷體" w:hint="eastAsia"/>
          <w:kern w:val="0"/>
          <w:szCs w:val="24"/>
        </w:rPr>
        <w:t>彈性學習課程評量結果之全學期學習表現，得比照第三項規定辦理。</w:t>
      </w:r>
    </w:p>
    <w:p w14:paraId="315139D9" w14:textId="77777777" w:rsidR="00E20E72" w:rsidRDefault="00E20E72" w:rsidP="00E20E72">
      <w:pPr>
        <w:pStyle w:val="Standard"/>
        <w:snapToGrid w:val="0"/>
        <w:spacing w:line="460" w:lineRule="exact"/>
        <w:ind w:left="280" w:hanging="280"/>
        <w:jc w:val="both"/>
        <w:rPr>
          <w:rFonts w:ascii="標楷體" w:eastAsia="標楷體" w:hAnsi="標楷體" w:cs="標楷體"/>
          <w:kern w:val="0"/>
          <w:szCs w:val="24"/>
        </w:rPr>
      </w:pPr>
      <w:r>
        <w:rPr>
          <w:rFonts w:ascii="標楷體" w:eastAsia="標楷體" w:hAnsi="標楷體" w:cs="標楷體" w:hint="eastAsia"/>
          <w:kern w:val="0"/>
          <w:szCs w:val="24"/>
        </w:rPr>
        <w:t xml:space="preserve">    </w:t>
      </w:r>
      <w:r w:rsidRPr="00E20E72">
        <w:rPr>
          <w:rFonts w:ascii="標楷體" w:eastAsia="標楷體" w:hAnsi="標楷體" w:cs="標楷體" w:hint="eastAsia"/>
          <w:kern w:val="0"/>
          <w:szCs w:val="24"/>
        </w:rPr>
        <w:t>學生日常生活表現紀錄，應就第三條第二款所列項目，分別依行為事實記錄</w:t>
      </w:r>
    </w:p>
    <w:p w14:paraId="1424F8C6" w14:textId="77777777" w:rsidR="00E20E72" w:rsidRPr="00E20E72" w:rsidRDefault="00E20E72" w:rsidP="00E20E72">
      <w:pPr>
        <w:pStyle w:val="Standard"/>
        <w:snapToGrid w:val="0"/>
        <w:spacing w:line="460" w:lineRule="exact"/>
        <w:ind w:left="280" w:hanging="280"/>
        <w:jc w:val="both"/>
        <w:rPr>
          <w:rFonts w:ascii="標楷體" w:eastAsia="標楷體" w:hAnsi="標楷體" w:cs="標楷體"/>
          <w:kern w:val="0"/>
          <w:szCs w:val="24"/>
        </w:rPr>
      </w:pPr>
      <w:r>
        <w:rPr>
          <w:rFonts w:ascii="標楷體" w:eastAsia="標楷體" w:hAnsi="標楷體" w:cs="標楷體" w:hint="eastAsia"/>
          <w:kern w:val="0"/>
          <w:szCs w:val="24"/>
        </w:rPr>
        <w:t xml:space="preserve">    </w:t>
      </w:r>
      <w:r w:rsidRPr="00E20E72">
        <w:rPr>
          <w:rFonts w:ascii="標楷體" w:eastAsia="標楷體" w:hAnsi="標楷體" w:cs="標楷體" w:hint="eastAsia"/>
          <w:kern w:val="0"/>
          <w:szCs w:val="24"/>
        </w:rPr>
        <w:t>之，並酌予提供具體建議，不作綜合性評價及等第轉換。</w:t>
      </w:r>
    </w:p>
    <w:p w14:paraId="69688D95" w14:textId="77777777" w:rsidR="00C6475B" w:rsidRPr="00E20E72" w:rsidRDefault="00C6475B" w:rsidP="00E20E72">
      <w:pPr>
        <w:widowControl/>
        <w:adjustRightInd w:val="0"/>
        <w:snapToGrid w:val="0"/>
        <w:spacing w:line="460" w:lineRule="exact"/>
        <w:jc w:val="both"/>
        <w:rPr>
          <w:rFonts w:ascii="標楷體" w:eastAsia="標楷體" w:hAnsi="標楷體" w:cs="新細明體"/>
          <w:kern w:val="0"/>
        </w:rPr>
      </w:pPr>
    </w:p>
    <w:p w14:paraId="6B0C7C2C" w14:textId="77777777" w:rsidR="00964A8F" w:rsidRPr="007B3976" w:rsidRDefault="004C5B87" w:rsidP="00964A8F">
      <w:pPr>
        <w:pStyle w:val="Default"/>
        <w:ind w:left="425" w:hangingChars="177" w:hanging="425"/>
        <w:rPr>
          <w:color w:val="auto"/>
        </w:rPr>
      </w:pPr>
      <w:r>
        <w:rPr>
          <w:rFonts w:hint="eastAsia"/>
          <w:color w:val="auto"/>
        </w:rPr>
        <w:t>十</w:t>
      </w:r>
      <w:r w:rsidR="00964A8F" w:rsidRPr="007B3976">
        <w:rPr>
          <w:rFonts w:hint="eastAsia"/>
          <w:color w:val="auto"/>
        </w:rPr>
        <w:t>、本校辦理學生定期評量</w:t>
      </w:r>
      <w:r w:rsidR="00964A8F" w:rsidRPr="007B3976">
        <w:rPr>
          <w:rFonts w:hint="eastAsia"/>
          <w:color w:val="auto"/>
          <w:u w:val="single"/>
        </w:rPr>
        <w:t>應於每學期開學二</w:t>
      </w:r>
      <w:proofErr w:type="gramStart"/>
      <w:r w:rsidR="00964A8F" w:rsidRPr="007B3976">
        <w:rPr>
          <w:rFonts w:hint="eastAsia"/>
          <w:color w:val="auto"/>
          <w:u w:val="single"/>
        </w:rPr>
        <w:t>週</w:t>
      </w:r>
      <w:proofErr w:type="gramEnd"/>
      <w:r w:rsidR="00964A8F" w:rsidRPr="007B3976">
        <w:rPr>
          <w:rFonts w:hint="eastAsia"/>
          <w:color w:val="auto"/>
          <w:u w:val="single"/>
        </w:rPr>
        <w:t>內公告定期評量時間</w:t>
      </w:r>
      <w:r w:rsidR="00964A8F" w:rsidRPr="007B3976">
        <w:rPr>
          <w:rFonts w:hint="eastAsia"/>
          <w:color w:val="auto"/>
        </w:rPr>
        <w:t>。對於</w:t>
      </w:r>
      <w:r w:rsidR="00964A8F" w:rsidRPr="007B3976">
        <w:rPr>
          <w:rFonts w:hint="eastAsia"/>
          <w:color w:val="auto"/>
          <w:u w:val="single"/>
        </w:rPr>
        <w:t>經學校核准</w:t>
      </w:r>
      <w:proofErr w:type="gramStart"/>
      <w:r w:rsidR="00964A8F" w:rsidRPr="007B3976">
        <w:rPr>
          <w:rFonts w:hint="eastAsia"/>
          <w:color w:val="auto"/>
          <w:u w:val="single"/>
        </w:rPr>
        <w:t>給假者</w:t>
      </w:r>
      <w:proofErr w:type="gramEnd"/>
      <w:r w:rsidR="00964A8F" w:rsidRPr="007B3976">
        <w:rPr>
          <w:rFonts w:hint="eastAsia"/>
          <w:color w:val="auto"/>
          <w:u w:val="single"/>
        </w:rPr>
        <w:t>，得補行評量</w:t>
      </w:r>
      <w:r w:rsidR="00964A8F" w:rsidRPr="007B3976">
        <w:rPr>
          <w:rFonts w:hint="eastAsia"/>
          <w:color w:val="auto"/>
        </w:rPr>
        <w:t>，並於學期成績結算前完成。</w:t>
      </w:r>
      <w:r w:rsidR="00964A8F" w:rsidRPr="007B3976">
        <w:rPr>
          <w:rFonts w:hint="eastAsia"/>
          <w:color w:val="auto"/>
          <w:u w:val="single"/>
        </w:rPr>
        <w:t>無故缺考者，不得再補行評量</w:t>
      </w:r>
      <w:r w:rsidR="00964A8F" w:rsidRPr="007B3976">
        <w:rPr>
          <w:rFonts w:hint="eastAsia"/>
          <w:color w:val="auto"/>
        </w:rPr>
        <w:t>，其成績以零分計算。</w:t>
      </w:r>
    </w:p>
    <w:p w14:paraId="5904852A" w14:textId="77777777" w:rsidR="00964A8F" w:rsidRPr="007B3976" w:rsidRDefault="00964A8F" w:rsidP="00964A8F">
      <w:pPr>
        <w:pStyle w:val="Default"/>
        <w:ind w:leftChars="177" w:left="425"/>
        <w:rPr>
          <w:color w:val="auto"/>
        </w:rPr>
      </w:pPr>
      <w:r w:rsidRPr="007B3976">
        <w:rPr>
          <w:rFonts w:hint="eastAsia"/>
          <w:color w:val="auto"/>
          <w:u w:val="single"/>
        </w:rPr>
        <w:t>補行評量</w:t>
      </w:r>
      <w:r w:rsidRPr="007B3976">
        <w:rPr>
          <w:rFonts w:hint="eastAsia"/>
          <w:color w:val="auto"/>
        </w:rPr>
        <w:t>成績依下列規定計算：</w:t>
      </w:r>
    </w:p>
    <w:p w14:paraId="1D758CBA" w14:textId="77777777" w:rsidR="004C5B87" w:rsidRDefault="00964A8F" w:rsidP="00964A8F">
      <w:pPr>
        <w:autoSpaceDE w:val="0"/>
        <w:autoSpaceDN w:val="0"/>
        <w:adjustRightInd w:val="0"/>
        <w:rPr>
          <w:rFonts w:ascii="標楷體" w:eastAsia="標楷體" w:hAnsi="標楷體" w:cs="標楷體"/>
          <w:kern w:val="0"/>
          <w:u w:val="single"/>
        </w:rPr>
      </w:pPr>
      <w:r w:rsidRPr="007B3976">
        <w:rPr>
          <w:rFonts w:ascii="標楷體" w:eastAsia="標楷體" w:hAnsi="標楷體" w:cs="標楷體" w:hint="eastAsia"/>
          <w:kern w:val="0"/>
        </w:rPr>
        <w:t xml:space="preserve">    (</w:t>
      </w:r>
      <w:proofErr w:type="gramStart"/>
      <w:r w:rsidRPr="007B3976">
        <w:rPr>
          <w:rFonts w:ascii="標楷體" w:eastAsia="標楷體" w:hAnsi="標楷體" w:cs="標楷體" w:hint="eastAsia"/>
          <w:kern w:val="0"/>
        </w:rPr>
        <w:t>一</w:t>
      </w:r>
      <w:proofErr w:type="gramEnd"/>
      <w:r w:rsidRPr="007B3976">
        <w:rPr>
          <w:rFonts w:ascii="標楷體" w:eastAsia="標楷體" w:hAnsi="標楷體" w:cs="標楷體" w:hint="eastAsia"/>
          <w:kern w:val="0"/>
        </w:rPr>
        <w:t xml:space="preserve">) </w:t>
      </w:r>
      <w:r w:rsidRPr="007B3976">
        <w:rPr>
          <w:rFonts w:ascii="標楷體" w:eastAsia="標楷體" w:hAnsi="標楷體" w:cs="標楷體" w:hint="eastAsia"/>
          <w:kern w:val="0"/>
          <w:u w:val="single"/>
        </w:rPr>
        <w:t>因公假、喪假、</w:t>
      </w:r>
      <w:proofErr w:type="gramStart"/>
      <w:r w:rsidRPr="007B3976">
        <w:rPr>
          <w:rFonts w:ascii="標楷體" w:eastAsia="標楷體" w:hAnsi="標楷體" w:cs="標楷體" w:hint="eastAsia"/>
          <w:kern w:val="0"/>
          <w:u w:val="single"/>
        </w:rPr>
        <w:t>娩</w:t>
      </w:r>
      <w:proofErr w:type="gramEnd"/>
      <w:r w:rsidRPr="007B3976">
        <w:rPr>
          <w:rFonts w:ascii="標楷體" w:eastAsia="標楷體" w:hAnsi="標楷體" w:cs="標楷體" w:hint="eastAsia"/>
          <w:kern w:val="0"/>
          <w:u w:val="single"/>
        </w:rPr>
        <w:t>假或不可抗力事由缺考者，其成績按實得分數計</w:t>
      </w:r>
    </w:p>
    <w:p w14:paraId="41A487B3" w14:textId="77777777" w:rsidR="00964A8F" w:rsidRPr="007B3976" w:rsidRDefault="004C5B87" w:rsidP="00964A8F">
      <w:pPr>
        <w:autoSpaceDE w:val="0"/>
        <w:autoSpaceDN w:val="0"/>
        <w:adjustRightInd w:val="0"/>
        <w:rPr>
          <w:rFonts w:ascii="標楷體" w:eastAsia="標楷體" w:hAnsi="標楷體" w:cs="標楷體"/>
          <w:kern w:val="0"/>
        </w:rPr>
      </w:pPr>
      <w:r w:rsidRPr="004C5B87">
        <w:rPr>
          <w:rFonts w:ascii="標楷體" w:eastAsia="標楷體" w:hAnsi="標楷體" w:cs="標楷體" w:hint="eastAsia"/>
          <w:kern w:val="0"/>
        </w:rPr>
        <w:t xml:space="preserve">         </w:t>
      </w:r>
      <w:r w:rsidR="00964A8F" w:rsidRPr="007B3976">
        <w:rPr>
          <w:rFonts w:ascii="標楷體" w:eastAsia="標楷體" w:hAnsi="標楷體" w:cs="標楷體" w:hint="eastAsia"/>
          <w:kern w:val="0"/>
          <w:u w:val="single"/>
        </w:rPr>
        <w:t>算</w:t>
      </w:r>
      <w:r w:rsidR="00964A8F" w:rsidRPr="007B3976">
        <w:rPr>
          <w:rFonts w:ascii="標楷體" w:eastAsia="標楷體" w:hAnsi="標楷體" w:cs="標楷體" w:hint="eastAsia"/>
          <w:kern w:val="0"/>
        </w:rPr>
        <w:t>。</w:t>
      </w:r>
    </w:p>
    <w:p w14:paraId="5FF6A67B" w14:textId="77777777" w:rsidR="00964A8F" w:rsidRPr="007B3976" w:rsidRDefault="00964A8F" w:rsidP="00964A8F">
      <w:pPr>
        <w:autoSpaceDE w:val="0"/>
        <w:autoSpaceDN w:val="0"/>
        <w:adjustRightInd w:val="0"/>
        <w:ind w:left="1133" w:hangingChars="472" w:hanging="1133"/>
        <w:rPr>
          <w:rFonts w:ascii="標楷體" w:eastAsia="標楷體" w:hAnsi="標楷體" w:cs="標楷體"/>
          <w:kern w:val="0"/>
        </w:rPr>
      </w:pPr>
      <w:r w:rsidRPr="007B3976">
        <w:rPr>
          <w:rFonts w:ascii="標楷體" w:eastAsia="標楷體" w:hAnsi="標楷體" w:cs="標楷體" w:hint="eastAsia"/>
          <w:kern w:val="0"/>
        </w:rPr>
        <w:t xml:space="preserve">    (二) 因病假缺考者（</w:t>
      </w:r>
      <w:r w:rsidRPr="007B3976">
        <w:rPr>
          <w:rFonts w:ascii="標楷體" w:eastAsia="標楷體" w:hAnsi="標楷體" w:cs="標楷體" w:hint="eastAsia"/>
          <w:kern w:val="0"/>
          <w:u w:val="single"/>
        </w:rPr>
        <w:t>不含法定傳染病或政府公告重大</w:t>
      </w:r>
      <w:proofErr w:type="gramStart"/>
      <w:r w:rsidRPr="007B3976">
        <w:rPr>
          <w:rFonts w:ascii="標楷體" w:eastAsia="標楷體" w:hAnsi="標楷體" w:cs="標楷體" w:hint="eastAsia"/>
          <w:kern w:val="0"/>
          <w:u w:val="single"/>
        </w:rPr>
        <w:t>疫</w:t>
      </w:r>
      <w:proofErr w:type="gramEnd"/>
      <w:r w:rsidRPr="007B3976">
        <w:rPr>
          <w:rFonts w:ascii="標楷體" w:eastAsia="標楷體" w:hAnsi="標楷體" w:cs="標楷體" w:hint="eastAsia"/>
          <w:kern w:val="0"/>
          <w:u w:val="single"/>
        </w:rPr>
        <w:t>情傳染病</w:t>
      </w:r>
      <w:r w:rsidRPr="007B3976">
        <w:rPr>
          <w:rFonts w:ascii="標楷體" w:eastAsia="標楷體" w:hAnsi="標楷體" w:cs="標楷體"/>
          <w:kern w:val="0"/>
        </w:rPr>
        <w:t>）</w:t>
      </w:r>
      <w:r w:rsidRPr="007B3976">
        <w:rPr>
          <w:rFonts w:ascii="標楷體" w:eastAsia="標楷體" w:hAnsi="標楷體" w:cs="標楷體" w:hint="eastAsia"/>
          <w:kern w:val="0"/>
        </w:rPr>
        <w:t>，其成績在六十分以下者，依實得分數計算；超過六十分者，其超過部分以百分之九十計算。</w:t>
      </w:r>
    </w:p>
    <w:p w14:paraId="145DAF54" w14:textId="77777777" w:rsidR="00964A8F" w:rsidRPr="007B3976" w:rsidRDefault="00964A8F" w:rsidP="00964A8F">
      <w:pPr>
        <w:pStyle w:val="a3"/>
        <w:ind w:leftChars="0"/>
        <w:jc w:val="both"/>
        <w:rPr>
          <w:rFonts w:ascii="標楷體" w:eastAsia="標楷體" w:hAnsi="標楷體" w:cs="標楷體"/>
          <w:kern w:val="0"/>
        </w:rPr>
      </w:pPr>
      <w:r w:rsidRPr="007B3976">
        <w:rPr>
          <w:rFonts w:ascii="標楷體" w:eastAsia="標楷體" w:hAnsi="標楷體" w:cs="標楷體" w:hint="eastAsia"/>
          <w:kern w:val="0"/>
        </w:rPr>
        <w:t>(三)因事假缺考者，其成績在六十分以下者，依實得分數計算；超過六十分</w:t>
      </w:r>
    </w:p>
    <w:p w14:paraId="691BD98B" w14:textId="77777777" w:rsidR="00964A8F" w:rsidRDefault="00964A8F" w:rsidP="00C6475B">
      <w:pPr>
        <w:pStyle w:val="a3"/>
        <w:ind w:leftChars="0"/>
        <w:jc w:val="both"/>
        <w:rPr>
          <w:rFonts w:ascii="標楷體" w:eastAsia="標楷體" w:hAnsi="標楷體" w:cs="標楷體"/>
          <w:kern w:val="0"/>
        </w:rPr>
      </w:pPr>
      <w:r w:rsidRPr="007B3976">
        <w:rPr>
          <w:rFonts w:ascii="標楷體" w:eastAsia="標楷體" w:hAnsi="標楷體" w:cs="標楷體" w:hint="eastAsia"/>
          <w:kern w:val="0"/>
        </w:rPr>
        <w:lastRenderedPageBreak/>
        <w:t xml:space="preserve">    者，其超過部分以</w:t>
      </w:r>
      <w:r w:rsidRPr="007B3976">
        <w:rPr>
          <w:rFonts w:ascii="標楷體" w:eastAsia="標楷體" w:hAnsi="標楷體" w:cs="標楷體" w:hint="eastAsia"/>
          <w:kern w:val="0"/>
          <w:u w:val="single"/>
        </w:rPr>
        <w:t>百分之八十</w:t>
      </w:r>
      <w:r w:rsidRPr="007B3976">
        <w:rPr>
          <w:rFonts w:ascii="標楷體" w:eastAsia="標楷體" w:hAnsi="標楷體" w:cs="標楷體" w:hint="eastAsia"/>
          <w:kern w:val="0"/>
        </w:rPr>
        <w:t>計算。</w:t>
      </w:r>
    </w:p>
    <w:p w14:paraId="6C7593E4" w14:textId="77777777" w:rsidR="00C6475B" w:rsidRPr="00C6475B" w:rsidRDefault="00C6475B" w:rsidP="00C6475B">
      <w:pPr>
        <w:pStyle w:val="a3"/>
        <w:ind w:leftChars="0"/>
        <w:jc w:val="both"/>
        <w:rPr>
          <w:rFonts w:ascii="標楷體" w:eastAsia="標楷體" w:hAnsi="標楷體" w:cs="標楷體"/>
          <w:kern w:val="0"/>
        </w:rPr>
      </w:pPr>
    </w:p>
    <w:p w14:paraId="75B78F54" w14:textId="77777777" w:rsidR="00964A8F" w:rsidRPr="007B3976" w:rsidRDefault="000D17B2" w:rsidP="00964A8F">
      <w:pPr>
        <w:ind w:left="566" w:hangingChars="236" w:hanging="566"/>
        <w:jc w:val="both"/>
        <w:rPr>
          <w:rFonts w:ascii="標楷體" w:eastAsia="標楷體" w:hAnsi="標楷體" w:cs="新細明體"/>
          <w:kern w:val="0"/>
        </w:rPr>
      </w:pPr>
      <w:r w:rsidRPr="000D17B2">
        <w:rPr>
          <w:rFonts w:ascii="標楷體" w:eastAsia="標楷體" w:hAnsi="標楷體" w:cs="標楷體" w:hint="eastAsia"/>
          <w:kern w:val="0"/>
          <w:szCs w:val="22"/>
        </w:rPr>
        <w:t>十一</w:t>
      </w:r>
      <w:r w:rsidR="00964A8F" w:rsidRPr="000D17B2">
        <w:rPr>
          <w:rFonts w:ascii="標楷體" w:eastAsia="標楷體" w:hAnsi="標楷體" w:cs="標楷體" w:hint="eastAsia"/>
          <w:kern w:val="0"/>
          <w:szCs w:val="22"/>
        </w:rPr>
        <w:t>、本校為輔導學生升學所辦理之模擬升學測驗及教育會考，其成績不納入學</w:t>
      </w:r>
      <w:r w:rsidR="00964A8F" w:rsidRPr="007B3976">
        <w:rPr>
          <w:rFonts w:ascii="標楷體" w:eastAsia="標楷體" w:hAnsi="標楷體" w:cs="新細明體" w:hint="eastAsia"/>
          <w:kern w:val="0"/>
        </w:rPr>
        <w:t>生評量成績計算。並依下列規定辦理:</w:t>
      </w:r>
    </w:p>
    <w:p w14:paraId="1E029350" w14:textId="77777777" w:rsidR="00964A8F" w:rsidRPr="007B3976" w:rsidRDefault="00964A8F" w:rsidP="00964A8F">
      <w:pPr>
        <w:ind w:left="566" w:hangingChars="236" w:hanging="566"/>
        <w:jc w:val="both"/>
        <w:rPr>
          <w:rFonts w:ascii="標楷體" w:eastAsia="標楷體" w:hAnsi="標楷體" w:cs="新細明體"/>
          <w:kern w:val="0"/>
        </w:rPr>
      </w:pPr>
      <w:r w:rsidRPr="007B3976">
        <w:rPr>
          <w:rFonts w:ascii="標楷體" w:eastAsia="標楷體" w:hAnsi="標楷體" w:cs="新細明體" w:hint="eastAsia"/>
          <w:kern w:val="0"/>
        </w:rPr>
        <w:t xml:space="preserve">    (</w:t>
      </w:r>
      <w:proofErr w:type="gramStart"/>
      <w:r w:rsidRPr="007B3976">
        <w:rPr>
          <w:rFonts w:ascii="標楷體" w:eastAsia="標楷體" w:hAnsi="標楷體" w:cs="新細明體" w:hint="eastAsia"/>
          <w:kern w:val="0"/>
        </w:rPr>
        <w:t>一</w:t>
      </w:r>
      <w:proofErr w:type="gramEnd"/>
      <w:r w:rsidRPr="007B3976">
        <w:rPr>
          <w:rFonts w:ascii="標楷體" w:eastAsia="標楷體" w:hAnsi="標楷體" w:cs="新細明體" w:hint="eastAsia"/>
          <w:kern w:val="0"/>
        </w:rPr>
        <w:t>) 本校學生除經縣府核准外，</w:t>
      </w:r>
      <w:proofErr w:type="gramStart"/>
      <w:r w:rsidRPr="007B3976">
        <w:rPr>
          <w:rFonts w:ascii="標楷體" w:eastAsia="標楷體" w:hAnsi="標楷體" w:cs="新細明體" w:hint="eastAsia"/>
          <w:kern w:val="0"/>
        </w:rPr>
        <w:t>均應參加</w:t>
      </w:r>
      <w:proofErr w:type="gramEnd"/>
      <w:r w:rsidRPr="007B3976">
        <w:rPr>
          <w:rFonts w:ascii="標楷體" w:eastAsia="標楷體" w:hAnsi="標楷體" w:cs="新細明體" w:hint="eastAsia"/>
          <w:kern w:val="0"/>
        </w:rPr>
        <w:t>國中教育會考。本校各處室及全</w:t>
      </w:r>
    </w:p>
    <w:p w14:paraId="63DA1909" w14:textId="77777777" w:rsidR="00964A8F" w:rsidRPr="007B3976" w:rsidRDefault="00964A8F" w:rsidP="00964A8F">
      <w:pPr>
        <w:ind w:left="566" w:hangingChars="236" w:hanging="566"/>
        <w:jc w:val="both"/>
        <w:rPr>
          <w:rFonts w:ascii="標楷體" w:eastAsia="標楷體" w:hAnsi="標楷體" w:cs="新細明體"/>
          <w:kern w:val="0"/>
        </w:rPr>
      </w:pPr>
      <w:r w:rsidRPr="007B3976">
        <w:rPr>
          <w:rFonts w:ascii="標楷體" w:eastAsia="標楷體" w:hAnsi="標楷體" w:cs="新細明體" w:hint="eastAsia"/>
          <w:kern w:val="0"/>
        </w:rPr>
        <w:t xml:space="preserve">         校老師負有積極輔導學生參加的責任。</w:t>
      </w:r>
    </w:p>
    <w:p w14:paraId="40FF5838" w14:textId="77777777" w:rsidR="00964A8F" w:rsidRPr="007B3976" w:rsidRDefault="00964A8F" w:rsidP="00964A8F">
      <w:pPr>
        <w:jc w:val="both"/>
        <w:rPr>
          <w:rFonts w:ascii="標楷體" w:eastAsia="標楷體" w:hAnsi="標楷體" w:cs="新細明體"/>
          <w:kern w:val="0"/>
        </w:rPr>
      </w:pPr>
      <w:r w:rsidRPr="007B3976">
        <w:rPr>
          <w:rFonts w:ascii="標楷體" w:eastAsia="標楷體" w:hAnsi="標楷體" w:cs="新細明體" w:hint="eastAsia"/>
          <w:kern w:val="0"/>
        </w:rPr>
        <w:t xml:space="preserve">    (二)本校辦理模擬升學測驗，全學期不得超過二次。除自行或配合縣府辦</w:t>
      </w:r>
    </w:p>
    <w:p w14:paraId="1EE8300A" w14:textId="77777777" w:rsidR="00964A8F" w:rsidRDefault="00964A8F" w:rsidP="00964A8F">
      <w:pPr>
        <w:ind w:left="960"/>
        <w:jc w:val="both"/>
        <w:rPr>
          <w:rFonts w:ascii="標楷體" w:eastAsia="標楷體" w:hAnsi="標楷體" w:cs="新細明體"/>
          <w:kern w:val="0"/>
        </w:rPr>
      </w:pPr>
      <w:proofErr w:type="gramStart"/>
      <w:r w:rsidRPr="007B3976">
        <w:rPr>
          <w:rFonts w:ascii="標楷體" w:eastAsia="標楷體" w:hAnsi="標楷體" w:cs="新細明體" w:hint="eastAsia"/>
          <w:kern w:val="0"/>
        </w:rPr>
        <w:t>理外</w:t>
      </w:r>
      <w:proofErr w:type="gramEnd"/>
      <w:r w:rsidRPr="007B3976">
        <w:rPr>
          <w:rFonts w:ascii="標楷體" w:eastAsia="標楷體" w:hAnsi="標楷體" w:cs="新細明體" w:hint="eastAsia"/>
          <w:kern w:val="0"/>
        </w:rPr>
        <w:t>，不得協助其他機構、團體或個人辦理。</w:t>
      </w:r>
    </w:p>
    <w:p w14:paraId="4C87C55A" w14:textId="77777777" w:rsidR="00C6475B" w:rsidRPr="007B3976" w:rsidRDefault="00C6475B" w:rsidP="00964A8F">
      <w:pPr>
        <w:ind w:left="960"/>
        <w:jc w:val="both"/>
        <w:rPr>
          <w:rFonts w:ascii="標楷體" w:eastAsia="標楷體" w:hAnsi="標楷體" w:cs="新細明體"/>
          <w:kern w:val="0"/>
        </w:rPr>
      </w:pPr>
    </w:p>
    <w:p w14:paraId="0FAADFBF" w14:textId="77777777" w:rsidR="00964A8F" w:rsidRDefault="000D17B2" w:rsidP="00964A8F">
      <w:pPr>
        <w:ind w:left="566" w:hangingChars="236" w:hanging="566"/>
        <w:jc w:val="both"/>
        <w:rPr>
          <w:rFonts w:ascii="標楷體" w:eastAsia="標楷體" w:hAnsi="標楷體" w:cs="細明體"/>
          <w:kern w:val="0"/>
        </w:rPr>
      </w:pPr>
      <w:r>
        <w:rPr>
          <w:rFonts w:ascii="標楷體" w:eastAsia="標楷體" w:hAnsi="標楷體" w:cs="標楷體" w:hint="eastAsia"/>
          <w:kern w:val="0"/>
        </w:rPr>
        <w:t>十二</w:t>
      </w:r>
      <w:r w:rsidR="00964A8F" w:rsidRPr="007B3976">
        <w:rPr>
          <w:rFonts w:ascii="標楷體" w:eastAsia="標楷體" w:hAnsi="標楷體" w:cs="細明體" w:hint="eastAsia"/>
          <w:kern w:val="0"/>
        </w:rPr>
        <w:t>、本校「</w:t>
      </w:r>
      <w:r w:rsidR="00964A8F" w:rsidRPr="007B3976">
        <w:rPr>
          <w:rFonts w:ascii="標楷體" w:eastAsia="標楷體" w:hAnsi="標楷體" w:cs="標楷體" w:hint="eastAsia"/>
          <w:kern w:val="0"/>
        </w:rPr>
        <w:t>學生成績評量審</w:t>
      </w:r>
      <w:r w:rsidR="00964A8F" w:rsidRPr="007B3976">
        <w:rPr>
          <w:rFonts w:ascii="標楷體" w:eastAsia="標楷體" w:hAnsi="標楷體" w:cs="標楷體" w:hint="eastAsia"/>
          <w:kern w:val="0"/>
          <w:u w:val="single"/>
        </w:rPr>
        <w:t>議</w:t>
      </w:r>
      <w:r w:rsidR="00964A8F" w:rsidRPr="007B3976">
        <w:rPr>
          <w:rFonts w:ascii="標楷體" w:eastAsia="標楷體" w:hAnsi="標楷體" w:cs="標楷體" w:hint="eastAsia"/>
          <w:kern w:val="0"/>
        </w:rPr>
        <w:t>委員會」</w:t>
      </w:r>
      <w:r>
        <w:rPr>
          <w:rFonts w:ascii="標楷體" w:eastAsia="標楷體" w:hAnsi="標楷體" w:cs="細明體" w:hint="eastAsia"/>
          <w:kern w:val="0"/>
        </w:rPr>
        <w:t>由教</w:t>
      </w:r>
      <w:r w:rsidR="00964A8F" w:rsidRPr="007B3976">
        <w:rPr>
          <w:rFonts w:ascii="標楷體" w:eastAsia="標楷體" w:hAnsi="標楷體" w:cs="細明體" w:hint="eastAsia"/>
          <w:kern w:val="0"/>
        </w:rPr>
        <w:t>導主任擔任召集人，委員包含行政人員代表 --</w:t>
      </w:r>
      <w:r w:rsidR="00732726">
        <w:rPr>
          <w:rFonts w:ascii="標楷體" w:eastAsia="標楷體" w:hAnsi="標楷體" w:cs="細明體" w:hint="eastAsia"/>
          <w:kern w:val="0"/>
        </w:rPr>
        <w:t>教務組長、輔導教師、</w:t>
      </w:r>
      <w:r w:rsidR="00964A8F" w:rsidRPr="007B3976">
        <w:rPr>
          <w:rFonts w:ascii="標楷體" w:eastAsia="標楷體" w:hAnsi="標楷體" w:cs="細明體" w:hint="eastAsia"/>
          <w:kern w:val="0"/>
        </w:rPr>
        <w:t>年級教師代表以及家長會長共同組成。</w:t>
      </w:r>
    </w:p>
    <w:p w14:paraId="295651E5" w14:textId="77777777" w:rsidR="00C6475B" w:rsidRPr="007B3976" w:rsidRDefault="00C6475B" w:rsidP="00964A8F">
      <w:pPr>
        <w:ind w:left="566" w:hangingChars="236" w:hanging="566"/>
        <w:jc w:val="both"/>
        <w:rPr>
          <w:rFonts w:ascii="標楷體" w:eastAsia="標楷體" w:hAnsi="標楷體" w:cs="細明體"/>
          <w:kern w:val="0"/>
        </w:rPr>
      </w:pPr>
    </w:p>
    <w:p w14:paraId="6F9077CF" w14:textId="77777777" w:rsidR="00964A8F" w:rsidRPr="007B3976" w:rsidRDefault="000D17B2" w:rsidP="00C6475B">
      <w:pPr>
        <w:pStyle w:val="Default"/>
        <w:ind w:left="425" w:hangingChars="177" w:hanging="425"/>
        <w:rPr>
          <w:color w:val="auto"/>
        </w:rPr>
      </w:pPr>
      <w:r>
        <w:rPr>
          <w:rFonts w:hAnsi="標楷體" w:hint="eastAsia"/>
        </w:rPr>
        <w:t>十三</w:t>
      </w:r>
      <w:r w:rsidR="00964A8F" w:rsidRPr="007B3976">
        <w:rPr>
          <w:rFonts w:hint="eastAsia"/>
          <w:color w:val="auto"/>
        </w:rPr>
        <w:t>、學生成績之登記及處理應資訊化，學習領域評量由教務處主辦及日常生活</w:t>
      </w:r>
      <w:r w:rsidR="00964A8F" w:rsidRPr="007B3976">
        <w:rPr>
          <w:rFonts w:hint="eastAsia"/>
          <w:color w:val="auto"/>
          <w:u w:val="single"/>
        </w:rPr>
        <w:t>表現</w:t>
      </w:r>
      <w:r w:rsidR="00964A8F" w:rsidRPr="007B3976">
        <w:rPr>
          <w:rFonts w:hint="eastAsia"/>
          <w:color w:val="auto"/>
        </w:rPr>
        <w:t>評量紀錄由學</w:t>
      </w:r>
      <w:proofErr w:type="gramStart"/>
      <w:r w:rsidR="00964A8F" w:rsidRPr="007B3976">
        <w:rPr>
          <w:rFonts w:hint="eastAsia"/>
          <w:color w:val="auto"/>
        </w:rPr>
        <w:t>務</w:t>
      </w:r>
      <w:proofErr w:type="gramEnd"/>
      <w:r w:rsidR="00964A8F" w:rsidRPr="007B3976">
        <w:rPr>
          <w:rFonts w:hint="eastAsia"/>
          <w:color w:val="auto"/>
        </w:rPr>
        <w:t>處主辦；</w:t>
      </w:r>
      <w:proofErr w:type="gramStart"/>
      <w:r w:rsidR="00964A8F" w:rsidRPr="007B3976">
        <w:rPr>
          <w:rFonts w:hint="eastAsia"/>
          <w:color w:val="auto"/>
        </w:rPr>
        <w:t>各任課</w:t>
      </w:r>
      <w:proofErr w:type="gramEnd"/>
      <w:r w:rsidR="00964A8F" w:rsidRPr="007B3976">
        <w:rPr>
          <w:rFonts w:hint="eastAsia"/>
          <w:color w:val="auto"/>
        </w:rPr>
        <w:t>教師及導師應配合辦理。</w:t>
      </w:r>
    </w:p>
    <w:p w14:paraId="14513431" w14:textId="77777777" w:rsidR="00964A8F" w:rsidRPr="007B3976" w:rsidRDefault="00964A8F" w:rsidP="00964A8F">
      <w:pPr>
        <w:pStyle w:val="20"/>
        <w:adjustRightInd w:val="0"/>
        <w:snapToGrid w:val="0"/>
        <w:spacing w:line="140" w:lineRule="exact"/>
        <w:ind w:leftChars="0" w:left="1133" w:hangingChars="472" w:hanging="1133"/>
        <w:jc w:val="both"/>
        <w:rPr>
          <w:rFonts w:ascii="標楷體" w:eastAsia="標楷體" w:hAnsi="標楷體" w:cs="細明體"/>
        </w:rPr>
      </w:pPr>
    </w:p>
    <w:p w14:paraId="0A4BF62C" w14:textId="77777777" w:rsidR="00964A8F" w:rsidRPr="007B3976" w:rsidRDefault="000D17B2" w:rsidP="00964A8F">
      <w:pPr>
        <w:ind w:left="708" w:hangingChars="295" w:hanging="708"/>
        <w:rPr>
          <w:rFonts w:ascii="標楷體" w:eastAsia="標楷體" w:hAnsi="標楷體" w:cs="標楷體"/>
          <w:kern w:val="0"/>
        </w:rPr>
      </w:pPr>
      <w:r>
        <w:rPr>
          <w:rFonts w:ascii="標楷體" w:eastAsia="標楷體" w:hAnsi="標楷體" w:cs="細明體" w:hint="eastAsia"/>
          <w:kern w:val="0"/>
        </w:rPr>
        <w:t>十四</w:t>
      </w:r>
      <w:r w:rsidR="00964A8F" w:rsidRPr="007B3976">
        <w:rPr>
          <w:rFonts w:ascii="標楷體" w:eastAsia="標楷體" w:hAnsi="標楷體" w:cs="標楷體" w:hint="eastAsia"/>
          <w:kern w:val="0"/>
        </w:rPr>
        <w:t>、</w:t>
      </w:r>
      <w:r w:rsidR="00964A8F" w:rsidRPr="007B3976">
        <w:rPr>
          <w:rFonts w:ascii="標楷體" w:eastAsia="標楷體" w:hAnsi="標楷體" w:cs="細明體" w:hint="eastAsia"/>
          <w:kern w:val="0"/>
        </w:rPr>
        <w:t>學</w:t>
      </w:r>
      <w:r w:rsidR="00964A8F" w:rsidRPr="007B3976">
        <w:rPr>
          <w:rFonts w:ascii="標楷體" w:eastAsia="標楷體" w:hAnsi="標楷體" w:cs="標楷體" w:hint="eastAsia"/>
          <w:kern w:val="0"/>
        </w:rPr>
        <w:t>生每學期日常生活表現評量紀錄，經</w:t>
      </w:r>
      <w:r w:rsidR="00964A8F" w:rsidRPr="007B3976">
        <w:rPr>
          <w:rFonts w:ascii="標楷體" w:eastAsia="標楷體" w:hAnsi="標楷體" w:cs="標楷體" w:hint="eastAsia"/>
          <w:kern w:val="0"/>
          <w:u w:val="single"/>
        </w:rPr>
        <w:t>學生輔導工作委員會</w:t>
      </w:r>
      <w:r w:rsidR="00964A8F" w:rsidRPr="007B3976">
        <w:rPr>
          <w:rFonts w:ascii="標楷體" w:eastAsia="標楷體" w:hAnsi="標楷體" w:cs="標楷體" w:hint="eastAsia"/>
          <w:kern w:val="0"/>
        </w:rPr>
        <w:t>評定為需輔導者，由學</w:t>
      </w:r>
      <w:proofErr w:type="gramStart"/>
      <w:r w:rsidR="00964A8F" w:rsidRPr="007B3976">
        <w:rPr>
          <w:rFonts w:ascii="標楷體" w:eastAsia="標楷體" w:hAnsi="標楷體" w:cs="標楷體" w:hint="eastAsia"/>
          <w:kern w:val="0"/>
        </w:rPr>
        <w:t>務</w:t>
      </w:r>
      <w:proofErr w:type="gramEnd"/>
      <w:r w:rsidR="00964A8F" w:rsidRPr="007B3976">
        <w:rPr>
          <w:rFonts w:ascii="標楷體" w:eastAsia="標楷體" w:hAnsi="標楷體" w:cs="標楷體" w:hint="eastAsia"/>
          <w:kern w:val="0"/>
        </w:rPr>
        <w:t>處</w:t>
      </w:r>
      <w:r w:rsidR="00964A8F" w:rsidRPr="007B3976">
        <w:rPr>
          <w:rFonts w:ascii="標楷體" w:eastAsia="標楷體" w:hAnsi="標楷體" w:cs="細明體" w:hint="eastAsia"/>
          <w:kern w:val="0"/>
        </w:rPr>
        <w:t>及輔導室</w:t>
      </w:r>
      <w:r w:rsidR="00964A8F" w:rsidRPr="007B3976">
        <w:rPr>
          <w:rFonts w:ascii="標楷體" w:eastAsia="標楷體" w:hAnsi="標楷體" w:cs="標楷體" w:hint="eastAsia"/>
          <w:kern w:val="0"/>
        </w:rPr>
        <w:t>進行專案輔導，</w:t>
      </w:r>
      <w:r w:rsidR="00964A8F" w:rsidRPr="007B3976">
        <w:rPr>
          <w:rFonts w:ascii="標楷體" w:eastAsia="標楷體" w:hAnsi="標楷體" w:cs="標楷體" w:hint="eastAsia"/>
          <w:kern w:val="0"/>
          <w:u w:val="single"/>
        </w:rPr>
        <w:t>必要時將與家長(或法定代理人)進行親師溝通與聯繫，以提升輔導成效</w:t>
      </w:r>
      <w:r w:rsidR="00964A8F" w:rsidRPr="007B3976">
        <w:rPr>
          <w:rFonts w:ascii="標楷體" w:eastAsia="標楷體" w:hAnsi="標楷體" w:cs="標楷體" w:hint="eastAsia"/>
          <w:kern w:val="0"/>
        </w:rPr>
        <w:t>。</w:t>
      </w:r>
    </w:p>
    <w:p w14:paraId="1F2FBC92" w14:textId="77777777" w:rsidR="00964A8F" w:rsidRPr="007B3976" w:rsidRDefault="00964A8F" w:rsidP="00964A8F">
      <w:pPr>
        <w:pStyle w:val="20"/>
        <w:adjustRightInd w:val="0"/>
        <w:snapToGrid w:val="0"/>
        <w:spacing w:line="140" w:lineRule="exact"/>
        <w:ind w:leftChars="0" w:left="1133" w:hangingChars="472" w:hanging="1133"/>
        <w:jc w:val="both"/>
        <w:rPr>
          <w:rFonts w:ascii="標楷體" w:eastAsia="標楷體" w:hAnsi="標楷體" w:cs="細明體"/>
        </w:rPr>
      </w:pPr>
    </w:p>
    <w:p w14:paraId="0561E491" w14:textId="77777777" w:rsidR="00964A8F" w:rsidRPr="007B3976" w:rsidRDefault="008F3E1E" w:rsidP="00964A8F">
      <w:pPr>
        <w:pStyle w:val="20"/>
        <w:adjustRightInd w:val="0"/>
        <w:spacing w:line="240" w:lineRule="auto"/>
        <w:ind w:leftChars="22" w:left="708" w:hangingChars="273" w:hanging="655"/>
        <w:jc w:val="both"/>
        <w:rPr>
          <w:rFonts w:ascii="標楷體" w:eastAsia="標楷體" w:hAnsi="標楷體" w:cs="細明體"/>
        </w:rPr>
      </w:pPr>
      <w:r>
        <w:rPr>
          <w:rFonts w:ascii="標楷體" w:eastAsia="標楷體" w:hAnsi="標楷體" w:hint="eastAsia"/>
        </w:rPr>
        <w:t>十五</w:t>
      </w:r>
      <w:r w:rsidR="00964A8F" w:rsidRPr="007B3976">
        <w:rPr>
          <w:rFonts w:ascii="標楷體" w:eastAsia="標楷體" w:hAnsi="標楷體" w:hint="eastAsia"/>
        </w:rPr>
        <w:t>、</w:t>
      </w:r>
      <w:r w:rsidR="00964A8F" w:rsidRPr="007B3976">
        <w:rPr>
          <w:rFonts w:ascii="標楷體" w:eastAsia="標楷體" w:hAnsi="標楷體" w:cs="細明體" w:hint="eastAsia"/>
        </w:rPr>
        <w:t>本校學生修業期滿，符合下列規定者，為成績及格，由本校發給畢業證書；未達畢業標準者，發給修業證明書：</w:t>
      </w:r>
    </w:p>
    <w:p w14:paraId="178A32A5" w14:textId="77777777" w:rsidR="00964A8F" w:rsidRPr="007B3976" w:rsidRDefault="00964A8F" w:rsidP="00964A8F">
      <w:pPr>
        <w:pStyle w:val="20"/>
        <w:adjustRightInd w:val="0"/>
        <w:spacing w:line="240" w:lineRule="auto"/>
        <w:ind w:leftChars="22" w:left="1275" w:hangingChars="509" w:hanging="1222"/>
        <w:jc w:val="both"/>
        <w:rPr>
          <w:rFonts w:ascii="標楷體" w:eastAsia="標楷體" w:hAnsi="標楷體" w:cs="細明體"/>
        </w:rPr>
      </w:pPr>
      <w:r w:rsidRPr="007B3976">
        <w:rPr>
          <w:rFonts w:ascii="標楷體" w:eastAsia="標楷體" w:hAnsi="標楷體" w:cs="細明體" w:hint="eastAsia"/>
        </w:rPr>
        <w:t xml:space="preserve">　　 (</w:t>
      </w:r>
      <w:proofErr w:type="gramStart"/>
      <w:r w:rsidRPr="007B3976">
        <w:rPr>
          <w:rFonts w:ascii="標楷體" w:eastAsia="標楷體" w:hAnsi="標楷體" w:cs="細明體" w:hint="eastAsia"/>
        </w:rPr>
        <w:t>一</w:t>
      </w:r>
      <w:proofErr w:type="gramEnd"/>
      <w:r w:rsidRPr="007B3976">
        <w:rPr>
          <w:rFonts w:ascii="標楷體" w:eastAsia="標楷體" w:hAnsi="標楷體" w:cs="細明體" w:hint="eastAsia"/>
        </w:rPr>
        <w:t>)學習期間扣除學校核可之公、喪、病假，上課總出席率至少達三分之二以上</w:t>
      </w:r>
      <w:r w:rsidRPr="007B3976">
        <w:rPr>
          <w:rFonts w:ascii="標楷體" w:eastAsia="標楷體" w:hAnsi="標楷體" w:cs="標楷體" w:hint="eastAsia"/>
        </w:rPr>
        <w:t>，且經獎懲抵銷後，未滿</w:t>
      </w:r>
      <w:proofErr w:type="gramStart"/>
      <w:r w:rsidRPr="007B3976">
        <w:rPr>
          <w:rFonts w:ascii="標楷體" w:eastAsia="標楷體" w:hAnsi="標楷體" w:cs="標楷體" w:hint="eastAsia"/>
        </w:rPr>
        <w:t>三</w:t>
      </w:r>
      <w:proofErr w:type="gramEnd"/>
      <w:r w:rsidRPr="007B3976">
        <w:rPr>
          <w:rFonts w:ascii="標楷體" w:eastAsia="標楷體" w:hAnsi="標楷體" w:cs="標楷體" w:hint="eastAsia"/>
        </w:rPr>
        <w:t>大過。</w:t>
      </w:r>
    </w:p>
    <w:p w14:paraId="2BC59E9D" w14:textId="77777777" w:rsidR="000D17B2" w:rsidRPr="00C457B9" w:rsidRDefault="00964A8F" w:rsidP="000D17B2">
      <w:pPr>
        <w:widowControl/>
        <w:adjustRightInd w:val="0"/>
        <w:ind w:left="442" w:hangingChars="184" w:hanging="442"/>
        <w:jc w:val="both"/>
        <w:rPr>
          <w:rFonts w:ascii="標楷體" w:eastAsia="標楷體" w:hAnsi="標楷體" w:cs="細明體"/>
        </w:rPr>
      </w:pPr>
      <w:r w:rsidRPr="007B3976">
        <w:rPr>
          <w:rFonts w:ascii="標楷體" w:eastAsia="標楷體" w:hAnsi="標楷體" w:cs="細明體" w:hint="eastAsia"/>
        </w:rPr>
        <w:t xml:space="preserve">　　  </w:t>
      </w:r>
      <w:r w:rsidRPr="00C457B9">
        <w:rPr>
          <w:rFonts w:ascii="標楷體" w:eastAsia="標楷體" w:hAnsi="標楷體" w:cs="細明體" w:hint="eastAsia"/>
        </w:rPr>
        <w:t>(二)</w:t>
      </w:r>
      <w:r w:rsidR="000D17B2" w:rsidRPr="00C457B9">
        <w:rPr>
          <w:rFonts w:ascii="標楷體" w:eastAsia="標楷體" w:hAnsi="標楷體" w:cs="細明體" w:hint="eastAsia"/>
        </w:rPr>
        <w:t>語文、數學、社會、自然科學、藝術、綜合活動、科技、健康與體育</w:t>
      </w:r>
    </w:p>
    <w:p w14:paraId="5762A920" w14:textId="77777777" w:rsidR="00964A8F" w:rsidRPr="00C457B9" w:rsidRDefault="000D17B2" w:rsidP="000D17B2">
      <w:pPr>
        <w:widowControl/>
        <w:adjustRightInd w:val="0"/>
        <w:ind w:left="442" w:hangingChars="184" w:hanging="442"/>
        <w:jc w:val="both"/>
        <w:rPr>
          <w:rFonts w:ascii="標楷體" w:eastAsia="標楷體" w:hAnsi="標楷體" w:cs="細明體"/>
        </w:rPr>
      </w:pPr>
      <w:r w:rsidRPr="00C457B9">
        <w:rPr>
          <w:rFonts w:ascii="標楷體" w:eastAsia="標楷體" w:hAnsi="標楷體" w:cs="細明體" w:hint="eastAsia"/>
        </w:rPr>
        <w:t xml:space="preserve">          八領域有四大領域以上，其各領域之畢業總平均成績，</w:t>
      </w:r>
      <w:proofErr w:type="gramStart"/>
      <w:r w:rsidRPr="00C457B9">
        <w:rPr>
          <w:rFonts w:ascii="標楷體" w:eastAsia="標楷體" w:hAnsi="標楷體" w:cs="細明體" w:hint="eastAsia"/>
        </w:rPr>
        <w:t>均達丙等</w:t>
      </w:r>
      <w:proofErr w:type="gramEnd"/>
      <w:r w:rsidRPr="00C457B9">
        <w:rPr>
          <w:rFonts w:ascii="標楷體" w:eastAsia="標楷體" w:hAnsi="標楷體" w:cs="細明體" w:hint="eastAsia"/>
        </w:rPr>
        <w:t>以上。</w:t>
      </w:r>
    </w:p>
    <w:p w14:paraId="7EFF2463" w14:textId="77777777" w:rsidR="00964A8F" w:rsidRPr="007B3976" w:rsidRDefault="00964A8F" w:rsidP="00964A8F">
      <w:pPr>
        <w:pStyle w:val="20"/>
        <w:adjustRightInd w:val="0"/>
        <w:snapToGrid w:val="0"/>
        <w:spacing w:line="140" w:lineRule="exact"/>
        <w:ind w:leftChars="0" w:left="1133" w:hangingChars="472" w:hanging="1133"/>
        <w:jc w:val="both"/>
        <w:rPr>
          <w:rFonts w:ascii="標楷體" w:eastAsia="標楷體" w:hAnsi="標楷體" w:cs="細明體"/>
        </w:rPr>
      </w:pPr>
    </w:p>
    <w:p w14:paraId="1D23DC28" w14:textId="77777777" w:rsidR="00964A8F" w:rsidRPr="007B3976" w:rsidRDefault="008F3E1E" w:rsidP="00964A8F">
      <w:pPr>
        <w:ind w:left="425" w:hangingChars="177" w:hanging="425"/>
        <w:jc w:val="both"/>
        <w:rPr>
          <w:rFonts w:ascii="標楷體" w:eastAsia="標楷體" w:hAnsi="標楷體" w:cs="新細明體"/>
          <w:kern w:val="0"/>
        </w:rPr>
      </w:pPr>
      <w:r>
        <w:rPr>
          <w:rFonts w:ascii="標楷體" w:eastAsia="標楷體" w:hAnsi="標楷體" w:cs="細明體" w:hint="eastAsia"/>
          <w:kern w:val="0"/>
        </w:rPr>
        <w:t>十六</w:t>
      </w:r>
      <w:r w:rsidR="00964A8F" w:rsidRPr="007B3976">
        <w:rPr>
          <w:rFonts w:ascii="標楷體" w:eastAsia="標楷體" w:hAnsi="標楷體" w:cs="細明體" w:hint="eastAsia"/>
          <w:kern w:val="0"/>
        </w:rPr>
        <w:t>、</w:t>
      </w:r>
      <w:r w:rsidR="00964A8F" w:rsidRPr="007B3976">
        <w:rPr>
          <w:rFonts w:ascii="標楷體" w:eastAsia="標楷體" w:hAnsi="標楷體" w:cs="新細明體" w:hint="eastAsia"/>
          <w:kern w:val="0"/>
        </w:rPr>
        <w:t xml:space="preserve">學生學習領域及日常生活表現之成績評量紀錄及具體建議，每學期至少應  </w:t>
      </w:r>
    </w:p>
    <w:p w14:paraId="03C1BD7B" w14:textId="77777777" w:rsidR="00964A8F" w:rsidRPr="007B3976" w:rsidRDefault="00964A8F" w:rsidP="00964A8F">
      <w:pPr>
        <w:ind w:left="425" w:hangingChars="177" w:hanging="425"/>
        <w:jc w:val="both"/>
        <w:rPr>
          <w:rFonts w:ascii="標楷體" w:eastAsia="標楷體" w:hAnsi="標楷體" w:cs="新細明體"/>
          <w:kern w:val="0"/>
        </w:rPr>
      </w:pPr>
      <w:r w:rsidRPr="007B3976">
        <w:rPr>
          <w:rFonts w:ascii="標楷體" w:eastAsia="標楷體" w:hAnsi="標楷體" w:cs="新細明體" w:hint="eastAsia"/>
          <w:kern w:val="0"/>
        </w:rPr>
        <w:t xml:space="preserve">      以書面通知家長及學生一次。</w:t>
      </w:r>
    </w:p>
    <w:p w14:paraId="3A8ECE15" w14:textId="77777777" w:rsidR="00964A8F" w:rsidRPr="007B3976" w:rsidRDefault="008F3E1E" w:rsidP="00964A8F">
      <w:pPr>
        <w:ind w:left="425" w:hangingChars="177" w:hanging="425"/>
        <w:jc w:val="both"/>
        <w:rPr>
          <w:rFonts w:ascii="標楷體" w:eastAsia="標楷體" w:hAnsi="標楷體" w:cs="細明體"/>
          <w:kern w:val="0"/>
        </w:rPr>
      </w:pPr>
      <w:r>
        <w:rPr>
          <w:rFonts w:ascii="標楷體" w:eastAsia="標楷體" w:hAnsi="標楷體" w:cs="細明體" w:hint="eastAsia"/>
          <w:kern w:val="0"/>
        </w:rPr>
        <w:t>十七</w:t>
      </w:r>
      <w:r w:rsidR="00964A8F" w:rsidRPr="007B3976">
        <w:rPr>
          <w:rFonts w:ascii="標楷體" w:eastAsia="標楷體" w:hAnsi="標楷體" w:cs="細明體" w:hint="eastAsia"/>
          <w:kern w:val="0"/>
        </w:rPr>
        <w:t xml:space="preserve">、本校得公告說明學生分數之分布情形，但不得公開呈現個別學生在班級及 </w:t>
      </w:r>
    </w:p>
    <w:p w14:paraId="1384D087" w14:textId="77777777" w:rsidR="00964A8F" w:rsidRPr="007B3976" w:rsidRDefault="00964A8F" w:rsidP="00964A8F">
      <w:pPr>
        <w:ind w:left="425" w:hangingChars="177" w:hanging="425"/>
        <w:jc w:val="both"/>
        <w:rPr>
          <w:rFonts w:ascii="標楷體" w:eastAsia="標楷體" w:hAnsi="標楷體" w:cs="細明體"/>
          <w:kern w:val="0"/>
        </w:rPr>
      </w:pPr>
      <w:r w:rsidRPr="007B3976">
        <w:rPr>
          <w:rFonts w:ascii="標楷體" w:eastAsia="標楷體" w:hAnsi="標楷體" w:cs="細明體" w:hint="eastAsia"/>
          <w:kern w:val="0"/>
        </w:rPr>
        <w:t xml:space="preserve">      學校排名。</w:t>
      </w:r>
    </w:p>
    <w:p w14:paraId="694076CD" w14:textId="77777777" w:rsidR="008F3E1E" w:rsidRDefault="008F3E1E" w:rsidP="008F3E1E">
      <w:pPr>
        <w:pStyle w:val="20"/>
        <w:adjustRightInd w:val="0"/>
        <w:snapToGrid w:val="0"/>
        <w:spacing w:line="240" w:lineRule="auto"/>
        <w:ind w:leftChars="1" w:left="2"/>
        <w:jc w:val="both"/>
        <w:rPr>
          <w:rFonts w:ascii="標楷體" w:eastAsia="標楷體" w:hAnsi="標楷體" w:cs="細明體"/>
          <w:kern w:val="0"/>
        </w:rPr>
      </w:pPr>
      <w:r w:rsidRPr="008F3E1E">
        <w:rPr>
          <w:rFonts w:ascii="標楷體" w:eastAsia="標楷體" w:hAnsi="標楷體" w:cs="細明體" w:hint="eastAsia"/>
          <w:kern w:val="0"/>
        </w:rPr>
        <w:t>十八</w:t>
      </w:r>
      <w:r w:rsidR="00964A8F" w:rsidRPr="008F3E1E">
        <w:rPr>
          <w:rFonts w:ascii="標楷體" w:eastAsia="標楷體" w:hAnsi="標楷體" w:cs="細明體" w:hint="eastAsia"/>
          <w:kern w:val="0"/>
        </w:rPr>
        <w:t>、學生之成績評量結果，學校應妥為保存及管理，並維護個人隱私與權益；</w:t>
      </w:r>
    </w:p>
    <w:p w14:paraId="691A734E" w14:textId="77777777" w:rsidR="00964A8F" w:rsidRPr="008F3E1E" w:rsidRDefault="008F3E1E" w:rsidP="008F3E1E">
      <w:pPr>
        <w:pStyle w:val="20"/>
        <w:adjustRightInd w:val="0"/>
        <w:snapToGrid w:val="0"/>
        <w:spacing w:line="240" w:lineRule="auto"/>
        <w:ind w:leftChars="1" w:left="2"/>
        <w:jc w:val="both"/>
        <w:rPr>
          <w:rFonts w:ascii="標楷體" w:eastAsia="標楷體" w:hAnsi="標楷體" w:cs="細明體"/>
          <w:kern w:val="0"/>
        </w:rPr>
      </w:pPr>
      <w:r>
        <w:rPr>
          <w:rFonts w:ascii="標楷體" w:eastAsia="標楷體" w:hAnsi="標楷體" w:cs="細明體" w:hint="eastAsia"/>
          <w:kern w:val="0"/>
        </w:rPr>
        <w:t xml:space="preserve">      </w:t>
      </w:r>
      <w:r w:rsidR="00964A8F" w:rsidRPr="008F3E1E">
        <w:rPr>
          <w:rFonts w:ascii="標楷體" w:eastAsia="標楷體" w:hAnsi="標楷體" w:cs="細明體" w:hint="eastAsia"/>
          <w:kern w:val="0"/>
        </w:rPr>
        <w:t>其評量結果及紀錄處理，依個人資料保護法規相關規定辦理。</w:t>
      </w:r>
    </w:p>
    <w:p w14:paraId="36C67990" w14:textId="77777777" w:rsidR="00964A8F" w:rsidRPr="008F3E1E" w:rsidRDefault="008F3E1E" w:rsidP="008F3E1E">
      <w:pPr>
        <w:ind w:left="960" w:hangingChars="400" w:hanging="960"/>
        <w:rPr>
          <w:rFonts w:ascii="標楷體" w:eastAsia="標楷體" w:hAnsi="標楷體"/>
        </w:rPr>
      </w:pPr>
      <w:r>
        <w:rPr>
          <w:rFonts w:ascii="標楷體" w:eastAsia="標楷體" w:hAnsi="標楷體" w:cs="細明體" w:hint="eastAsia"/>
          <w:kern w:val="0"/>
        </w:rPr>
        <w:t>十九</w:t>
      </w:r>
      <w:r w:rsidR="00964A8F" w:rsidRPr="008F3E1E">
        <w:rPr>
          <w:rFonts w:ascii="標楷體" w:eastAsia="標楷體" w:hAnsi="標楷體" w:cs="細明體" w:hint="eastAsia"/>
          <w:kern w:val="0"/>
        </w:rPr>
        <w:t>、</w:t>
      </w:r>
      <w:r w:rsidR="00964A8F" w:rsidRPr="007B3976">
        <w:rPr>
          <w:rFonts w:ascii="標楷體" w:eastAsia="標楷體" w:hAnsi="標楷體" w:hint="eastAsia"/>
        </w:rPr>
        <w:t>有關非學校型態實驗教育及中輟生，其成績依新竹縣非學校型態之實驗教育實施辦法及新竹縣中小學中途輟學學生復學安置輔導級成績評量實施要點辦理。</w:t>
      </w:r>
    </w:p>
    <w:p w14:paraId="7732574F" w14:textId="77777777" w:rsidR="00964A8F" w:rsidRPr="007B3976" w:rsidRDefault="008F3E1E" w:rsidP="00964A8F">
      <w:pPr>
        <w:pStyle w:val="Default"/>
        <w:rPr>
          <w:color w:val="auto"/>
        </w:rPr>
      </w:pPr>
      <w:r>
        <w:rPr>
          <w:rFonts w:cs="Arial" w:hint="eastAsia"/>
          <w:color w:val="auto"/>
        </w:rPr>
        <w:t>二十</w:t>
      </w:r>
      <w:r w:rsidR="00964A8F" w:rsidRPr="007B3976">
        <w:rPr>
          <w:rFonts w:cs="Arial" w:hint="eastAsia"/>
          <w:color w:val="auto"/>
        </w:rPr>
        <w:t>、本注意事項經</w:t>
      </w:r>
      <w:r w:rsidR="00964A8F" w:rsidRPr="007B3976">
        <w:rPr>
          <w:color w:val="auto"/>
        </w:rPr>
        <w:t>校務會議通過後</w:t>
      </w:r>
      <w:r w:rsidR="00964A8F" w:rsidRPr="007B3976">
        <w:rPr>
          <w:rFonts w:hint="eastAsia"/>
          <w:color w:val="auto"/>
        </w:rPr>
        <w:t>實施，修正時亦同。</w:t>
      </w:r>
    </w:p>
    <w:p w14:paraId="614C7546" w14:textId="77777777" w:rsidR="00353772" w:rsidRPr="00964A8F" w:rsidRDefault="00353772"/>
    <w:sectPr w:rsidR="00353772" w:rsidRPr="00964A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809A" w14:textId="77777777" w:rsidR="00002000" w:rsidRDefault="00002000" w:rsidP="007B3976">
      <w:r>
        <w:separator/>
      </w:r>
    </w:p>
  </w:endnote>
  <w:endnote w:type="continuationSeparator" w:id="0">
    <w:p w14:paraId="11E38697" w14:textId="77777777" w:rsidR="00002000" w:rsidRDefault="00002000" w:rsidP="007B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DFKaiShu-SB-Estd-BF">
    <w:altName w:val="Arial Unicode MS"/>
    <w:charset w:val="88"/>
    <w:family w:val="auto"/>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7B8A" w14:textId="77777777" w:rsidR="00002000" w:rsidRDefault="00002000" w:rsidP="007B3976">
      <w:r>
        <w:separator/>
      </w:r>
    </w:p>
  </w:footnote>
  <w:footnote w:type="continuationSeparator" w:id="0">
    <w:p w14:paraId="514279A9" w14:textId="77777777" w:rsidR="00002000" w:rsidRDefault="00002000" w:rsidP="007B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49F"/>
    <w:multiLevelType w:val="multilevel"/>
    <w:tmpl w:val="8FFAD90C"/>
    <w:styleLink w:val="WWNum4"/>
    <w:lvl w:ilvl="0">
      <w:start w:val="1"/>
      <w:numFmt w:val="japaneseCounting"/>
      <w:suff w:val="nothing"/>
      <w:lvlText w:val="(%1)"/>
      <w:lvlJc w:val="left"/>
      <w:pPr>
        <w:ind w:left="951" w:hanging="525"/>
      </w:pPr>
    </w:lvl>
    <w:lvl w:ilvl="1">
      <w:start w:val="1"/>
      <w:numFmt w:val="japaneseCounting"/>
      <w:lvlText w:val="%2、"/>
      <w:lvlJc w:val="left"/>
      <w:pPr>
        <w:ind w:left="1110" w:hanging="39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0E2E2E8A"/>
    <w:multiLevelType w:val="multilevel"/>
    <w:tmpl w:val="3FD6799C"/>
    <w:styleLink w:val="WWNum2"/>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2" w15:restartNumberingAfterBreak="0">
    <w:nsid w:val="406D4863"/>
    <w:multiLevelType w:val="hybridMultilevel"/>
    <w:tmpl w:val="705A99AC"/>
    <w:lvl w:ilvl="0" w:tplc="097056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E844B6A"/>
    <w:multiLevelType w:val="hybridMultilevel"/>
    <w:tmpl w:val="7DE2AD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CC7A35"/>
    <w:multiLevelType w:val="hybridMultilevel"/>
    <w:tmpl w:val="7DE2AD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4015B2"/>
    <w:multiLevelType w:val="multilevel"/>
    <w:tmpl w:val="FEB87326"/>
    <w:styleLink w:val="WWNum3"/>
    <w:lvl w:ilvl="0">
      <w:start w:val="1"/>
      <w:numFmt w:val="japaneseCounting"/>
      <w:suff w:val="nothing"/>
      <w:lvlText w:val="%1、"/>
      <w:lvlJc w:val="left"/>
      <w:pPr>
        <w:ind w:left="846" w:hanging="4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768E6C8F"/>
    <w:multiLevelType w:val="hybridMultilevel"/>
    <w:tmpl w:val="AC720B20"/>
    <w:lvl w:ilvl="0" w:tplc="04090015">
      <w:start w:val="1"/>
      <w:numFmt w:val="taiwaneseCountingThousand"/>
      <w:lvlText w:val="%1、"/>
      <w:lvlJc w:val="left"/>
      <w:pPr>
        <w:ind w:left="480" w:hanging="480"/>
      </w:pPr>
      <w:rPr>
        <w:rFonts w:hint="default"/>
      </w:rPr>
    </w:lvl>
    <w:lvl w:ilvl="1" w:tplc="496054D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8F"/>
    <w:rsid w:val="00002000"/>
    <w:rsid w:val="00022743"/>
    <w:rsid w:val="00025890"/>
    <w:rsid w:val="000A1CB9"/>
    <w:rsid w:val="000A28FA"/>
    <w:rsid w:val="000D17B2"/>
    <w:rsid w:val="00156B75"/>
    <w:rsid w:val="00353772"/>
    <w:rsid w:val="003762A7"/>
    <w:rsid w:val="00387ADA"/>
    <w:rsid w:val="003A3019"/>
    <w:rsid w:val="00420C70"/>
    <w:rsid w:val="004C5B87"/>
    <w:rsid w:val="00711750"/>
    <w:rsid w:val="00732726"/>
    <w:rsid w:val="007A65DB"/>
    <w:rsid w:val="007B3976"/>
    <w:rsid w:val="00816573"/>
    <w:rsid w:val="008E47E9"/>
    <w:rsid w:val="008F3E1E"/>
    <w:rsid w:val="00964A8F"/>
    <w:rsid w:val="009A469F"/>
    <w:rsid w:val="00AA0D25"/>
    <w:rsid w:val="00AB4126"/>
    <w:rsid w:val="00B6665B"/>
    <w:rsid w:val="00BB33E9"/>
    <w:rsid w:val="00C03CD8"/>
    <w:rsid w:val="00C457B9"/>
    <w:rsid w:val="00C61853"/>
    <w:rsid w:val="00C6475B"/>
    <w:rsid w:val="00C66415"/>
    <w:rsid w:val="00DF25FB"/>
    <w:rsid w:val="00E20E72"/>
    <w:rsid w:val="00E701D9"/>
    <w:rsid w:val="00E805F3"/>
    <w:rsid w:val="00EA5EC3"/>
    <w:rsid w:val="00F16BC2"/>
    <w:rsid w:val="00F51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069E4"/>
  <w15:chartTrackingRefBased/>
  <w15:docId w15:val="{DA407B1C-9121-4A66-A847-E4B4C299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A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4A8F"/>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964A8F"/>
    <w:pPr>
      <w:ind w:leftChars="200" w:left="480"/>
    </w:pPr>
    <w:rPr>
      <w:rFonts w:ascii="Calibri" w:hAnsi="Calibri"/>
      <w:szCs w:val="22"/>
    </w:rPr>
  </w:style>
  <w:style w:type="character" w:customStyle="1" w:styleId="2">
    <w:name w:val="本文縮排 2 字元"/>
    <w:link w:val="20"/>
    <w:rsid w:val="00964A8F"/>
    <w:rPr>
      <w:rFonts w:ascii="Times New Roman" w:hAnsi="Times New Roman"/>
      <w:szCs w:val="24"/>
    </w:rPr>
  </w:style>
  <w:style w:type="paragraph" w:styleId="20">
    <w:name w:val="Body Text Indent 2"/>
    <w:basedOn w:val="a"/>
    <w:link w:val="2"/>
    <w:rsid w:val="00964A8F"/>
    <w:pPr>
      <w:spacing w:after="120" w:line="480" w:lineRule="auto"/>
      <w:ind w:leftChars="200" w:left="480"/>
    </w:pPr>
    <w:rPr>
      <w:rFonts w:eastAsiaTheme="minorEastAsia" w:cstheme="minorBidi"/>
    </w:rPr>
  </w:style>
  <w:style w:type="character" w:customStyle="1" w:styleId="21">
    <w:name w:val="本文縮排 2 字元1"/>
    <w:basedOn w:val="a0"/>
    <w:uiPriority w:val="99"/>
    <w:semiHidden/>
    <w:rsid w:val="00964A8F"/>
    <w:rPr>
      <w:rFonts w:ascii="Times New Roman" w:eastAsia="新細明體" w:hAnsi="Times New Roman" w:cs="Times New Roman"/>
      <w:szCs w:val="24"/>
    </w:rPr>
  </w:style>
  <w:style w:type="paragraph" w:styleId="a4">
    <w:name w:val="header"/>
    <w:basedOn w:val="a"/>
    <w:link w:val="a5"/>
    <w:uiPriority w:val="99"/>
    <w:unhideWhenUsed/>
    <w:rsid w:val="007B3976"/>
    <w:pPr>
      <w:tabs>
        <w:tab w:val="center" w:pos="4153"/>
        <w:tab w:val="right" w:pos="8306"/>
      </w:tabs>
      <w:snapToGrid w:val="0"/>
    </w:pPr>
    <w:rPr>
      <w:sz w:val="20"/>
      <w:szCs w:val="20"/>
    </w:rPr>
  </w:style>
  <w:style w:type="character" w:customStyle="1" w:styleId="a5">
    <w:name w:val="頁首 字元"/>
    <w:basedOn w:val="a0"/>
    <w:link w:val="a4"/>
    <w:uiPriority w:val="99"/>
    <w:rsid w:val="007B3976"/>
    <w:rPr>
      <w:rFonts w:ascii="Times New Roman" w:eastAsia="新細明體" w:hAnsi="Times New Roman" w:cs="Times New Roman"/>
      <w:sz w:val="20"/>
      <w:szCs w:val="20"/>
    </w:rPr>
  </w:style>
  <w:style w:type="paragraph" w:styleId="a6">
    <w:name w:val="footer"/>
    <w:basedOn w:val="a"/>
    <w:link w:val="a7"/>
    <w:uiPriority w:val="99"/>
    <w:unhideWhenUsed/>
    <w:rsid w:val="007B3976"/>
    <w:pPr>
      <w:tabs>
        <w:tab w:val="center" w:pos="4153"/>
        <w:tab w:val="right" w:pos="8306"/>
      </w:tabs>
      <w:snapToGrid w:val="0"/>
    </w:pPr>
    <w:rPr>
      <w:sz w:val="20"/>
      <w:szCs w:val="20"/>
    </w:rPr>
  </w:style>
  <w:style w:type="character" w:customStyle="1" w:styleId="a7">
    <w:name w:val="頁尾 字元"/>
    <w:basedOn w:val="a0"/>
    <w:link w:val="a6"/>
    <w:uiPriority w:val="99"/>
    <w:rsid w:val="007B3976"/>
    <w:rPr>
      <w:rFonts w:ascii="Times New Roman" w:eastAsia="新細明體" w:hAnsi="Times New Roman" w:cs="Times New Roman"/>
      <w:sz w:val="20"/>
      <w:szCs w:val="20"/>
    </w:rPr>
  </w:style>
  <w:style w:type="paragraph" w:customStyle="1" w:styleId="Standard">
    <w:name w:val="Standard"/>
    <w:rsid w:val="00025890"/>
    <w:pPr>
      <w:widowControl w:val="0"/>
      <w:suppressAutoHyphens/>
      <w:autoSpaceDN w:val="0"/>
    </w:pPr>
    <w:rPr>
      <w:rFonts w:ascii="Calibri" w:eastAsia="新細明體" w:hAnsi="Calibri" w:cs="F"/>
      <w:kern w:val="3"/>
    </w:rPr>
  </w:style>
  <w:style w:type="numbering" w:customStyle="1" w:styleId="WWNum2">
    <w:name w:val="WWNum2"/>
    <w:rsid w:val="00025890"/>
    <w:pPr>
      <w:numPr>
        <w:numId w:val="4"/>
      </w:numPr>
    </w:pPr>
  </w:style>
  <w:style w:type="numbering" w:customStyle="1" w:styleId="WWNum3">
    <w:name w:val="WWNum3"/>
    <w:rsid w:val="00AA0D25"/>
    <w:pPr>
      <w:numPr>
        <w:numId w:val="7"/>
      </w:numPr>
    </w:pPr>
  </w:style>
  <w:style w:type="numbering" w:customStyle="1" w:styleId="WWNum4">
    <w:name w:val="WWNum4"/>
    <w:rsid w:val="00AA0D2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0851">
      <w:bodyDiv w:val="1"/>
      <w:marLeft w:val="0"/>
      <w:marRight w:val="0"/>
      <w:marTop w:val="0"/>
      <w:marBottom w:val="0"/>
      <w:divBdr>
        <w:top w:val="none" w:sz="0" w:space="0" w:color="auto"/>
        <w:left w:val="none" w:sz="0" w:space="0" w:color="auto"/>
        <w:bottom w:val="none" w:sz="0" w:space="0" w:color="auto"/>
        <w:right w:val="none" w:sz="0" w:space="0" w:color="auto"/>
      </w:divBdr>
    </w:div>
    <w:div w:id="402070863">
      <w:bodyDiv w:val="1"/>
      <w:marLeft w:val="0"/>
      <w:marRight w:val="0"/>
      <w:marTop w:val="0"/>
      <w:marBottom w:val="0"/>
      <w:divBdr>
        <w:top w:val="none" w:sz="0" w:space="0" w:color="auto"/>
        <w:left w:val="none" w:sz="0" w:space="0" w:color="auto"/>
        <w:bottom w:val="none" w:sz="0" w:space="0" w:color="auto"/>
        <w:right w:val="none" w:sz="0" w:space="0" w:color="auto"/>
      </w:divBdr>
    </w:div>
    <w:div w:id="486745890">
      <w:bodyDiv w:val="1"/>
      <w:marLeft w:val="0"/>
      <w:marRight w:val="0"/>
      <w:marTop w:val="0"/>
      <w:marBottom w:val="0"/>
      <w:divBdr>
        <w:top w:val="none" w:sz="0" w:space="0" w:color="auto"/>
        <w:left w:val="none" w:sz="0" w:space="0" w:color="auto"/>
        <w:bottom w:val="none" w:sz="0" w:space="0" w:color="auto"/>
        <w:right w:val="none" w:sz="0" w:space="0" w:color="auto"/>
      </w:divBdr>
    </w:div>
    <w:div w:id="725379492">
      <w:bodyDiv w:val="1"/>
      <w:marLeft w:val="0"/>
      <w:marRight w:val="0"/>
      <w:marTop w:val="0"/>
      <w:marBottom w:val="0"/>
      <w:divBdr>
        <w:top w:val="none" w:sz="0" w:space="0" w:color="auto"/>
        <w:left w:val="none" w:sz="0" w:space="0" w:color="auto"/>
        <w:bottom w:val="none" w:sz="0" w:space="0" w:color="auto"/>
        <w:right w:val="none" w:sz="0" w:space="0" w:color="auto"/>
      </w:divBdr>
    </w:div>
    <w:div w:id="773212060">
      <w:bodyDiv w:val="1"/>
      <w:marLeft w:val="0"/>
      <w:marRight w:val="0"/>
      <w:marTop w:val="0"/>
      <w:marBottom w:val="0"/>
      <w:divBdr>
        <w:top w:val="none" w:sz="0" w:space="0" w:color="auto"/>
        <w:left w:val="none" w:sz="0" w:space="0" w:color="auto"/>
        <w:bottom w:val="none" w:sz="0" w:space="0" w:color="auto"/>
        <w:right w:val="none" w:sz="0" w:space="0" w:color="auto"/>
      </w:divBdr>
    </w:div>
    <w:div w:id="786856700">
      <w:bodyDiv w:val="1"/>
      <w:marLeft w:val="0"/>
      <w:marRight w:val="0"/>
      <w:marTop w:val="0"/>
      <w:marBottom w:val="0"/>
      <w:divBdr>
        <w:top w:val="none" w:sz="0" w:space="0" w:color="auto"/>
        <w:left w:val="none" w:sz="0" w:space="0" w:color="auto"/>
        <w:bottom w:val="none" w:sz="0" w:space="0" w:color="auto"/>
        <w:right w:val="none" w:sz="0" w:space="0" w:color="auto"/>
      </w:divBdr>
    </w:div>
    <w:div w:id="797187697">
      <w:bodyDiv w:val="1"/>
      <w:marLeft w:val="0"/>
      <w:marRight w:val="0"/>
      <w:marTop w:val="0"/>
      <w:marBottom w:val="0"/>
      <w:divBdr>
        <w:top w:val="none" w:sz="0" w:space="0" w:color="auto"/>
        <w:left w:val="none" w:sz="0" w:space="0" w:color="auto"/>
        <w:bottom w:val="none" w:sz="0" w:space="0" w:color="auto"/>
        <w:right w:val="none" w:sz="0" w:space="0" w:color="auto"/>
      </w:divBdr>
    </w:div>
    <w:div w:id="848758146">
      <w:bodyDiv w:val="1"/>
      <w:marLeft w:val="0"/>
      <w:marRight w:val="0"/>
      <w:marTop w:val="0"/>
      <w:marBottom w:val="0"/>
      <w:divBdr>
        <w:top w:val="none" w:sz="0" w:space="0" w:color="auto"/>
        <w:left w:val="none" w:sz="0" w:space="0" w:color="auto"/>
        <w:bottom w:val="none" w:sz="0" w:space="0" w:color="auto"/>
        <w:right w:val="none" w:sz="0" w:space="0" w:color="auto"/>
      </w:divBdr>
    </w:div>
    <w:div w:id="921186750">
      <w:bodyDiv w:val="1"/>
      <w:marLeft w:val="0"/>
      <w:marRight w:val="0"/>
      <w:marTop w:val="0"/>
      <w:marBottom w:val="0"/>
      <w:divBdr>
        <w:top w:val="none" w:sz="0" w:space="0" w:color="auto"/>
        <w:left w:val="none" w:sz="0" w:space="0" w:color="auto"/>
        <w:bottom w:val="none" w:sz="0" w:space="0" w:color="auto"/>
        <w:right w:val="none" w:sz="0" w:space="0" w:color="auto"/>
      </w:divBdr>
    </w:div>
    <w:div w:id="1226070274">
      <w:bodyDiv w:val="1"/>
      <w:marLeft w:val="0"/>
      <w:marRight w:val="0"/>
      <w:marTop w:val="0"/>
      <w:marBottom w:val="0"/>
      <w:divBdr>
        <w:top w:val="none" w:sz="0" w:space="0" w:color="auto"/>
        <w:left w:val="none" w:sz="0" w:space="0" w:color="auto"/>
        <w:bottom w:val="none" w:sz="0" w:space="0" w:color="auto"/>
        <w:right w:val="none" w:sz="0" w:space="0" w:color="auto"/>
      </w:divBdr>
    </w:div>
    <w:div w:id="1230575150">
      <w:bodyDiv w:val="1"/>
      <w:marLeft w:val="0"/>
      <w:marRight w:val="0"/>
      <w:marTop w:val="0"/>
      <w:marBottom w:val="0"/>
      <w:divBdr>
        <w:top w:val="none" w:sz="0" w:space="0" w:color="auto"/>
        <w:left w:val="none" w:sz="0" w:space="0" w:color="auto"/>
        <w:bottom w:val="none" w:sz="0" w:space="0" w:color="auto"/>
        <w:right w:val="none" w:sz="0" w:space="0" w:color="auto"/>
      </w:divBdr>
    </w:div>
    <w:div w:id="1546016258">
      <w:bodyDiv w:val="1"/>
      <w:marLeft w:val="0"/>
      <w:marRight w:val="0"/>
      <w:marTop w:val="0"/>
      <w:marBottom w:val="0"/>
      <w:divBdr>
        <w:top w:val="none" w:sz="0" w:space="0" w:color="auto"/>
        <w:left w:val="none" w:sz="0" w:space="0" w:color="auto"/>
        <w:bottom w:val="none" w:sz="0" w:space="0" w:color="auto"/>
        <w:right w:val="none" w:sz="0" w:space="0" w:color="auto"/>
      </w:divBdr>
    </w:div>
    <w:div w:id="1668627710">
      <w:bodyDiv w:val="1"/>
      <w:marLeft w:val="0"/>
      <w:marRight w:val="0"/>
      <w:marTop w:val="0"/>
      <w:marBottom w:val="0"/>
      <w:divBdr>
        <w:top w:val="none" w:sz="0" w:space="0" w:color="auto"/>
        <w:left w:val="none" w:sz="0" w:space="0" w:color="auto"/>
        <w:bottom w:val="none" w:sz="0" w:space="0" w:color="auto"/>
        <w:right w:val="none" w:sz="0" w:space="0" w:color="auto"/>
      </w:divBdr>
    </w:div>
    <w:div w:id="1694306021">
      <w:bodyDiv w:val="1"/>
      <w:marLeft w:val="0"/>
      <w:marRight w:val="0"/>
      <w:marTop w:val="0"/>
      <w:marBottom w:val="0"/>
      <w:divBdr>
        <w:top w:val="none" w:sz="0" w:space="0" w:color="auto"/>
        <w:left w:val="none" w:sz="0" w:space="0" w:color="auto"/>
        <w:bottom w:val="none" w:sz="0" w:space="0" w:color="auto"/>
        <w:right w:val="none" w:sz="0" w:space="0" w:color="auto"/>
      </w:divBdr>
    </w:div>
    <w:div w:id="19838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dc:creator>
  <cp:keywords/>
  <dc:description/>
  <cp:lastModifiedBy>hwjh-user</cp:lastModifiedBy>
  <cp:revision>4</cp:revision>
  <dcterms:created xsi:type="dcterms:W3CDTF">2023-03-24T01:39:00Z</dcterms:created>
  <dcterms:modified xsi:type="dcterms:W3CDTF">2023-09-15T09:19:00Z</dcterms:modified>
</cp:coreProperties>
</file>